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09b0" w14:textId="5ca0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31 шілдедегі № 304/НҚ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30.09.2023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w:t>
      </w:r>
      <w:r>
        <w:rPr>
          <w:rFonts w:ascii="Times New Roman"/>
          <w:b w:val="false"/>
          <w:i w:val="false"/>
          <w:color w:val="000000"/>
          <w:sz w:val="28"/>
        </w:rPr>
        <w:t>1. Жер мониторингі</w:t>
      </w:r>
      <w:r>
        <w:rPr>
          <w:rFonts w:ascii="Times New Roman"/>
          <w:b w:val="false"/>
          <w:i w:val="false"/>
          <w:color w:val="000000"/>
          <w:sz w:val="28"/>
        </w:rPr>
        <w:t>" және "</w:t>
      </w:r>
      <w:r>
        <w:rPr>
          <w:rFonts w:ascii="Times New Roman"/>
          <w:b w:val="false"/>
          <w:i w:val="false"/>
          <w:color w:val="000000"/>
          <w:sz w:val="28"/>
        </w:rPr>
        <w:t>2. Жем-шөп алқаптарын геоботаникалық зерттеу</w:t>
      </w:r>
      <w:r>
        <w:rPr>
          <w:rFonts w:ascii="Times New Roman"/>
          <w:b w:val="false"/>
          <w:i w:val="false"/>
          <w:color w:val="000000"/>
          <w:sz w:val="28"/>
        </w:rPr>
        <w:t>" тараулары алып тасталсын;</w:t>
      </w:r>
    </w:p>
    <w:bookmarkEnd w:id="1"/>
    <w:bookmarkStart w:name="z4" w:id="2"/>
    <w:p>
      <w:pPr>
        <w:spacing w:after="0"/>
        <w:ind w:left="0"/>
        <w:jc w:val="both"/>
      </w:pPr>
      <w:r>
        <w:rPr>
          <w:rFonts w:ascii="Times New Roman"/>
          <w:b w:val="false"/>
          <w:i w:val="false"/>
          <w:color w:val="000000"/>
          <w:sz w:val="28"/>
        </w:rPr>
        <w:t xml:space="preserve">
      "3. Топырақ бонитировкасы" </w:t>
      </w:r>
      <w:r>
        <w:rPr>
          <w:rFonts w:ascii="Times New Roman"/>
          <w:b w:val="false"/>
          <w:i w:val="false"/>
          <w:color w:val="000000"/>
          <w:sz w:val="28"/>
        </w:rPr>
        <w:t>тарауында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"4. Жер санын есепке алу" тарауында: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21-параграф</w:t>
      </w:r>
      <w:r>
        <w:rPr>
          <w:rFonts w:ascii="Times New Roman"/>
          <w:b w:val="false"/>
          <w:i w:val="false"/>
          <w:color w:val="000000"/>
          <w:sz w:val="28"/>
        </w:rPr>
        <w:t>. "Топырақ зерттеу материалдары бойынша жер учаскесінің топырақ бонитетінің орташа балын есептеу"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22-параграф</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"22-параграф. "Жер-кадастрлық істерді сканерлеу</w:t>
      </w:r>
    </w:p>
    <w:bookmarkEnd w:id="4"/>
    <w:bookmarkStart w:name="z10" w:id="5"/>
    <w:p>
      <w:pPr>
        <w:spacing w:after="0"/>
        <w:ind w:left="0"/>
        <w:jc w:val="both"/>
      </w:pPr>
      <w:r>
        <w:rPr>
          <w:rFonts w:ascii="Times New Roman"/>
          <w:b w:val="false"/>
          <w:i w:val="false"/>
          <w:color w:val="000000"/>
          <w:sz w:val="28"/>
        </w:rPr>
        <w:t xml:space="preserve">
      60-кесте </w:t>
      </w:r>
    </w:p>
    <w:bookmarkEnd w:id="5"/>
    <w:bookmarkStart w:name="z11" w:id="6"/>
    <w:p>
      <w:pPr>
        <w:spacing w:after="0"/>
        <w:ind w:left="0"/>
        <w:jc w:val="both"/>
      </w:pPr>
      <w:r>
        <w:rPr>
          <w:rFonts w:ascii="Times New Roman"/>
          <w:b w:val="false"/>
          <w:i w:val="false"/>
          <w:color w:val="000000"/>
          <w:sz w:val="28"/>
        </w:rPr>
        <w:t>
      Өлшем бірлігі – 10 жер-кадастрлық іс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Архивтен жер-кадастрлық істі (ЖКІ) алу, іріктеу, толықтығын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Сөгіп ашу (ЖКІ)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(ЖКІ)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(ЖКІ)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ЖКІ тізілімін есепке алу және құру, оларды ақпараттық жүйеге беру және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bl>
    <w:bookmarkStart w:name="z20" w:id="7"/>
    <w:p>
      <w:pPr>
        <w:spacing w:after="0"/>
        <w:ind w:left="0"/>
        <w:jc w:val="both"/>
      </w:pPr>
      <w:r>
        <w:rPr>
          <w:rFonts w:ascii="Times New Roman"/>
          <w:b w:val="false"/>
          <w:i w:val="false"/>
          <w:color w:val="000000"/>
          <w:sz w:val="28"/>
        </w:rPr>
        <w:t>
      Ескерулер:</w:t>
      </w:r>
    </w:p>
    <w:bookmarkEnd w:id="7"/>
    <w:bookmarkStart w:name="z21" w:id="8"/>
    <w:p>
      <w:pPr>
        <w:spacing w:after="0"/>
        <w:ind w:left="0"/>
        <w:jc w:val="both"/>
      </w:pPr>
      <w:r>
        <w:rPr>
          <w:rFonts w:ascii="Times New Roman"/>
          <w:b w:val="false"/>
          <w:i w:val="false"/>
          <w:color w:val="000000"/>
          <w:sz w:val="28"/>
        </w:rPr>
        <w:t>
      ҚҚС қоспағанда, бағасы";</w:t>
      </w:r>
    </w:p>
    <w:bookmarkEnd w:id="8"/>
    <w:bookmarkStart w:name="z12" w:id="9"/>
    <w:p>
      <w:pPr>
        <w:spacing w:after="0"/>
        <w:ind w:left="0"/>
        <w:jc w:val="both"/>
      </w:pPr>
      <w:r>
        <w:rPr>
          <w:rFonts w:ascii="Times New Roman"/>
          <w:b w:val="false"/>
          <w:i w:val="false"/>
          <w:color w:val="000000"/>
          <w:sz w:val="28"/>
        </w:rPr>
        <w:t xml:space="preserve">
      23-параграфтың </w:t>
      </w:r>
      <w:r>
        <w:rPr>
          <w:rFonts w:ascii="Times New Roman"/>
          <w:b w:val="false"/>
          <w:i w:val="false"/>
          <w:color w:val="000000"/>
          <w:sz w:val="28"/>
        </w:rPr>
        <w:t>тақырыбы</w:t>
      </w:r>
      <w:r>
        <w:rPr>
          <w:rFonts w:ascii="Times New Roman"/>
          <w:b w:val="false"/>
          <w:i w:val="false"/>
          <w:color w:val="000000"/>
          <w:sz w:val="28"/>
        </w:rPr>
        <w:t xml:space="preserve"> мындай редакцияда жазылсын:</w:t>
      </w:r>
    </w:p>
    <w:bookmarkEnd w:id="9"/>
    <w:bookmarkStart w:name="z13" w:id="10"/>
    <w:p>
      <w:pPr>
        <w:spacing w:after="0"/>
        <w:ind w:left="0"/>
        <w:jc w:val="both"/>
      </w:pPr>
      <w:r>
        <w:rPr>
          <w:rFonts w:ascii="Times New Roman"/>
          <w:b w:val="false"/>
          <w:i w:val="false"/>
          <w:color w:val="000000"/>
          <w:sz w:val="28"/>
        </w:rPr>
        <w:t>
      "23-Параграф. Жобаланатын жер учаскесін жылжымайтын мүліктің бірыңғай мемлекеттік кадастры ақпараттық жүйесінің графикалық деректерімен келісу";</w:t>
      </w:r>
    </w:p>
    <w:bookmarkEnd w:id="10"/>
    <w:bookmarkStart w:name="z14" w:id="11"/>
    <w:p>
      <w:pPr>
        <w:spacing w:after="0"/>
        <w:ind w:left="0"/>
        <w:jc w:val="both"/>
      </w:pPr>
      <w:r>
        <w:rPr>
          <w:rFonts w:ascii="Times New Roman"/>
          <w:b w:val="false"/>
          <w:i w:val="false"/>
          <w:color w:val="000000"/>
          <w:sz w:val="28"/>
        </w:rPr>
        <w:t xml:space="preserve">
      23-параграфтың </w:t>
      </w:r>
      <w:r>
        <w:rPr>
          <w:rFonts w:ascii="Times New Roman"/>
          <w:b w:val="false"/>
          <w:i w:val="false"/>
          <w:color w:val="000000"/>
          <w:sz w:val="28"/>
        </w:rPr>
        <w:t>132-тармағы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132. Жобаланатын жер учаскесінің орналасқан орнының (жерге орналастыру объектісінің шекаралары және олардың координаттары) мемлекеттік жер-кадастрының автоматтандырылған ақпараттық жүйесінің графикалық деректеріне сәйкестігін тексеру.";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24-параграф</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"24-параграф. МЖК деректерінің базасын өзектілендіру</w:t>
      </w:r>
    </w:p>
    <w:bookmarkEnd w:id="13"/>
    <w:bookmarkStart w:name="z18" w:id="14"/>
    <w:p>
      <w:pPr>
        <w:spacing w:after="0"/>
        <w:ind w:left="0"/>
        <w:jc w:val="both"/>
      </w:pPr>
      <w:r>
        <w:rPr>
          <w:rFonts w:ascii="Times New Roman"/>
          <w:b w:val="false"/>
          <w:i w:val="false"/>
          <w:color w:val="000000"/>
          <w:sz w:val="28"/>
        </w:rPr>
        <w:t>
      62-кесте</w:t>
      </w:r>
    </w:p>
    <w:bookmarkEnd w:id="14"/>
    <w:bookmarkStart w:name="z19" w:id="15"/>
    <w:p>
      <w:pPr>
        <w:spacing w:after="0"/>
        <w:ind w:left="0"/>
        <w:jc w:val="both"/>
      </w:pPr>
      <w:r>
        <w:rPr>
          <w:rFonts w:ascii="Times New Roman"/>
          <w:b w:val="false"/>
          <w:i w:val="false"/>
          <w:color w:val="000000"/>
          <w:sz w:val="28"/>
        </w:rPr>
        <w:t>
      Өлшем бірлігі – жер учаскесі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базасына енгізу үшін алынған ақпаратты жүйелендіру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деректерді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both"/>
      </w:pPr>
      <w:r>
        <w:rPr>
          <w:rFonts w:ascii="Times New Roman"/>
          <w:b w:val="false"/>
          <w:i w:val="false"/>
          <w:color w:val="000000"/>
          <w:sz w:val="28"/>
        </w:rPr>
        <w:t>
      Ескерулер</w:t>
      </w:r>
    </w:p>
    <w:p>
      <w:pPr>
        <w:spacing w:after="0"/>
        <w:ind w:left="0"/>
        <w:jc w:val="both"/>
      </w:pPr>
      <w:r>
        <w:rPr>
          <w:rFonts w:ascii="Times New Roman"/>
          <w:b w:val="false"/>
          <w:i w:val="false"/>
          <w:color w:val="000000"/>
          <w:sz w:val="28"/>
        </w:rPr>
        <w:t xml:space="preserve">
      ҚҚС – қосылған құн салығы"; </w:t>
      </w:r>
    </w:p>
    <w:bookmarkStart w:name="z22" w:id="16"/>
    <w:p>
      <w:pPr>
        <w:spacing w:after="0"/>
        <w:ind w:left="0"/>
        <w:jc w:val="both"/>
      </w:pPr>
      <w:r>
        <w:rPr>
          <w:rFonts w:ascii="Times New Roman"/>
          <w:b w:val="false"/>
          <w:i w:val="false"/>
          <w:color w:val="000000"/>
          <w:sz w:val="28"/>
        </w:rPr>
        <w:t>
      "</w:t>
      </w:r>
      <w:r>
        <w:rPr>
          <w:rFonts w:ascii="Times New Roman"/>
          <w:b w:val="false"/>
          <w:i w:val="false"/>
          <w:color w:val="000000"/>
          <w:sz w:val="28"/>
        </w:rPr>
        <w:t>26-параграф</w:t>
      </w:r>
      <w:r>
        <w:rPr>
          <w:rFonts w:ascii="Times New Roman"/>
          <w:b w:val="false"/>
          <w:i w:val="false"/>
          <w:color w:val="000000"/>
          <w:sz w:val="28"/>
        </w:rPr>
        <w:t>. "Аудандардың, есепті кварталдардың кадастрлық карталарын жасау және кварталдағы жер учаскесін кодтау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1-бөлімше</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xml:space="preserve">
      Ауданның электрондық жер-кадастрлық картасын жасау </w:t>
      </w:r>
    </w:p>
    <w:bookmarkEnd w:id="17"/>
    <w:bookmarkStart w:name="z25" w:id="18"/>
    <w:p>
      <w:pPr>
        <w:spacing w:after="0"/>
        <w:ind w:left="0"/>
        <w:jc w:val="both"/>
      </w:pPr>
      <w:r>
        <w:rPr>
          <w:rFonts w:ascii="Times New Roman"/>
          <w:b w:val="false"/>
          <w:i w:val="false"/>
          <w:color w:val="000000"/>
          <w:sz w:val="28"/>
        </w:rPr>
        <w:t>
      64-кесте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аумағына фотопланшеттерді іріктеу (масштаб 1:10000; масштаб 1:25000; масштаб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аумағына фотопланшеттерді орналастыру схемасын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Фотопланшеттерді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Фотопланшеттердің растрлық бейнелеріне координаттық торды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Фотопланшеттің растрлық бейнесін тегістеу мен тіркеу және оның жиек сыртын безендіру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кварталдардың шекараларын айқындау және координаталардың жиынтық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шекараларының қатты бұрылыс нүктелерінің координаталарын электрондық деректер базасына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табиғи шатқалдар бойынша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электрондық жер-кадастрлық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ауданның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билік органдарында</w:t>
            </w:r>
          </w:p>
          <w:p>
            <w:pPr>
              <w:spacing w:after="20"/>
              <w:ind w:left="20"/>
              <w:jc w:val="both"/>
            </w:pPr>
            <w:r>
              <w:rPr>
                <w:rFonts w:ascii="Times New Roman"/>
                <w:b w:val="false"/>
                <w:i w:val="false"/>
                <w:color w:val="000000"/>
                <w:sz w:val="20"/>
              </w:rPr>
              <w:t>
жер-кадастрлық карталарды келісу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ақпараттық жүйеге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r>
    </w:tbl>
    <w:p>
      <w:pPr>
        <w:spacing w:after="0"/>
        <w:ind w:left="0"/>
        <w:jc w:val="both"/>
      </w:pPr>
      <w:r>
        <w:rPr>
          <w:rFonts w:ascii="Times New Roman"/>
          <w:b w:val="false"/>
          <w:i w:val="false"/>
          <w:color w:val="000000"/>
          <w:sz w:val="28"/>
        </w:rPr>
        <w:t>
      Ескерулер:</w:t>
      </w:r>
    </w:p>
    <w:p>
      <w:pPr>
        <w:spacing w:after="0"/>
        <w:ind w:left="0"/>
        <w:jc w:val="both"/>
      </w:pPr>
      <w:r>
        <w:rPr>
          <w:rFonts w:ascii="Times New Roman"/>
          <w:b w:val="false"/>
          <w:i w:val="false"/>
          <w:color w:val="000000"/>
          <w:sz w:val="28"/>
        </w:rPr>
        <w:t xml:space="preserve">
      ҚҚС қоспағанда, бағасы </w:t>
      </w:r>
    </w:p>
    <w:bookmarkStart w:name="z26" w:id="19"/>
    <w:p>
      <w:pPr>
        <w:spacing w:after="0"/>
        <w:ind w:left="0"/>
        <w:jc w:val="both"/>
      </w:pPr>
      <w:r>
        <w:rPr>
          <w:rFonts w:ascii="Times New Roman"/>
          <w:b w:val="false"/>
          <w:i w:val="false"/>
          <w:color w:val="000000"/>
          <w:sz w:val="28"/>
        </w:rPr>
        <w:t>
      135. Жұмыстың мазмұны: бағбандық серіктестігіне бөлуді қалыптастыру бойынша тапсырма алу, техникалық істерді іріктеу, олардың шекараларын жоспарлы негізге түсіру; жер балансынан елді мекендегі жер учаскелерінің санын іріктеу; су және желілік объектілердің, ауыл шаруашылық және өзге де мақсаттарға пайдаланылатын объектілердің техникалық істерін іріктеу; ауданның, есепті кварталдың аумағына топографиялық карта іріктеу; карта парақтарын, аумағына фотопланшеттерді орналастыру схемасын құру; топографиялық карталар парақтары мен фотопланшеттерді сканерлеу; растрлық бейнелерді тігу; есепті кварталдар саны мен олардың шекараларын анықтау, координаталардың жиынтық тізімдемесін және есепті кварталдардың орналасуының шолу схемасын жасау; аудан шекараларының қабатын, есепті кварталдардың шекараларын, координат торларының қабатын, жазбаларды және жиек сыртын безендіруді жасау; орындалған жұмыстарды техникалық бақылау; материалдарды келісуге дайындау және оларды көбейту; жылжымайтын мүлікті тіркеу бойынша ақпараттардың көшірмелерін жасау және оларды аудандық филиалдарға беру; атқарушы билік органдарында кадастрлық карталарды бекіту.</w:t>
      </w:r>
    </w:p>
    <w:bookmarkEnd w:id="19"/>
    <w:bookmarkStart w:name="z35" w:id="20"/>
    <w:p>
      <w:pPr>
        <w:spacing w:after="0"/>
        <w:ind w:left="0"/>
        <w:jc w:val="both"/>
      </w:pPr>
      <w:r>
        <w:rPr>
          <w:rFonts w:ascii="Times New Roman"/>
          <w:b w:val="false"/>
          <w:i w:val="false"/>
          <w:color w:val="000000"/>
          <w:sz w:val="28"/>
        </w:rPr>
        <w:t>
      Ауыл шаруашылығы мақсатындағы жерлерде қалыптастырылған есепті кварталдың электрондық жер-кадастрлық картасын жасау 2-бөлімшеде 65-кесте мынадай редакцияда жазылсын:</w:t>
      </w:r>
    </w:p>
    <w:bookmarkEnd w:id="20"/>
    <w:bookmarkStart w:name="z27" w:id="21"/>
    <w:p>
      <w:pPr>
        <w:spacing w:after="0"/>
        <w:ind w:left="0"/>
        <w:jc w:val="both"/>
      </w:pPr>
      <w:r>
        <w:rPr>
          <w:rFonts w:ascii="Times New Roman"/>
          <w:b w:val="false"/>
          <w:i w:val="false"/>
          <w:color w:val="000000"/>
          <w:sz w:val="28"/>
        </w:rPr>
        <w:t>
      "65-кесте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растрлық картасынан есепке алынған кварталдың растрлық негізін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шекараларын, гидрография, жол және инженерлік желілердің негізгі элементтерін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орында бұрын белгіленген және координаталары мен кадастрлық нөмірі бар жер учаскесіне жер-кадастрлық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шекарасының қатты бұрылыс нүктелерінің координаталарын енгізу және табиғи шатқалдар бойынша өтетін шекараларды векторлау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кварталдың электрондық жер-кадастрлық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есепті кварталдың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учаскеге фотопланшеттер номенклатурасын айқындау, оның орналасқан орнын есепті кварталдың жер-кадастрлық картасына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ақпараттық жүйеге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bl>
    <w:p>
      <w:pPr>
        <w:spacing w:after="0"/>
        <w:ind w:left="0"/>
        <w:jc w:val="both"/>
      </w:pPr>
      <w:r>
        <w:rPr>
          <w:rFonts w:ascii="Times New Roman"/>
          <w:b w:val="false"/>
          <w:i w:val="false"/>
          <w:color w:val="000000"/>
          <w:sz w:val="28"/>
        </w:rPr>
        <w:t>
      Ескерулер:</w:t>
      </w:r>
    </w:p>
    <w:p>
      <w:pPr>
        <w:spacing w:after="0"/>
        <w:ind w:left="0"/>
        <w:jc w:val="both"/>
      </w:pPr>
      <w:r>
        <w:rPr>
          <w:rFonts w:ascii="Times New Roman"/>
          <w:b w:val="false"/>
          <w:i w:val="false"/>
          <w:color w:val="000000"/>
          <w:sz w:val="28"/>
        </w:rPr>
        <w:t>
      ҚҚС қоспағанда, бағасы, теңгемен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3-бөлімше</w:t>
      </w:r>
      <w:r>
        <w:rPr>
          <w:rFonts w:ascii="Times New Roman"/>
          <w:b w:val="false"/>
          <w:i w:val="false"/>
          <w:color w:val="000000"/>
          <w:sz w:val="28"/>
        </w:rPr>
        <w:t>. Қалалар мен елді мекендердің жерлерінде қалыптастырылған есепті кварталдың электрондық жер-кадастрлық картасын жасау</w:t>
      </w:r>
    </w:p>
    <w:bookmarkStart w:name="z29" w:id="22"/>
    <w:p>
      <w:pPr>
        <w:spacing w:after="0"/>
        <w:ind w:left="0"/>
        <w:jc w:val="both"/>
      </w:pPr>
      <w:r>
        <w:rPr>
          <w:rFonts w:ascii="Times New Roman"/>
          <w:b w:val="false"/>
          <w:i w:val="false"/>
          <w:color w:val="000000"/>
          <w:sz w:val="28"/>
        </w:rPr>
        <w:t>
      66-кесте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жоспарларды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схемасын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жоспарларды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растрлық бейнесін тегістеу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кварталдың электрондық жер-кадастрлық картасын ресімдеу (көшелер мен бұрылыстардың жазылуын, алаңдардың және басқа да адрестік белгілер - тұрғын үй кварталдарындағы бұрыштарда орналасқан үйлердің нөмірлерін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орында бұрын белгіленген және кадастрлық нөмірі бар жер учаскесіне жер-кадастрлық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барып, жер учаскесінің орналасқан орнын есепті кварталдың жер-кадастрлық картасында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есепті кварталдың электрондық жер-кадастрлық картасына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кварталдың электрондық жер-кадастрлық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есепті кварталдың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учаскеге арналған фотопланшеттер номенклатурасын айқындау, оның орналасқан орнын есепті кварталдың жер-кадастрлық картасында көшіріп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ақпараттық жүйеге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4-бөлімше</w:t>
      </w:r>
      <w:r>
        <w:rPr>
          <w:rFonts w:ascii="Times New Roman"/>
          <w:b w:val="false"/>
          <w:i w:val="false"/>
          <w:color w:val="000000"/>
          <w:sz w:val="28"/>
        </w:rPr>
        <w:t>. Бағбандық кооперативтердің (серіктестіктердің) жерінде қалыптастырылған есепті кварталдың электрондық жер-кадастрлық картасын жасау</w:t>
      </w:r>
    </w:p>
    <w:bookmarkStart w:name="z31" w:id="23"/>
    <w:p>
      <w:pPr>
        <w:spacing w:after="0"/>
        <w:ind w:left="0"/>
        <w:jc w:val="both"/>
      </w:pPr>
      <w:r>
        <w:rPr>
          <w:rFonts w:ascii="Times New Roman"/>
          <w:b w:val="false"/>
          <w:i w:val="false"/>
          <w:color w:val="000000"/>
          <w:sz w:val="28"/>
        </w:rPr>
        <w:t>
      67-кесте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бағасы,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Бағбандық кооператив аумағын ұйымдастыру схемасын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кварталдың электрондық жер-кадастрлық картасын ресімдеу (көшелер мен бұрылыстардың жазылуын, басқа да адрестік белгілер – бағбандық кварталдарда бұрыштарда орналасқан саяжай учаскелерінің нөмірлерін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орында бұрын белгіленген және кадастрлық нөмірі бар жер учаскесіне жер-кадастрлық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кооперативке барып, саяжай учаскесінің орналасқан орнын есепті кварталдың жер-кадастрлық картасында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учаскесінің шекарасын есепті кварталдың электрондық жер-кадастрлық картасына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кварталдың электронды жер-кадастрлық картасын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Плоттерде есепті кварталдың жер-кадастрлық картасын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учаскеге арналған фотопланшеттер номенклатурасын айқындау, оның орналасқан орнын есепті кварталдың жер-кадастрлық картасында көшіріп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ақпараттық жүйеге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bl>
    <w:p>
      <w:pPr>
        <w:spacing w:after="0"/>
        <w:ind w:left="0"/>
        <w:jc w:val="both"/>
      </w:pPr>
      <w:r>
        <w:rPr>
          <w:rFonts w:ascii="Times New Roman"/>
          <w:b w:val="false"/>
          <w:i w:val="false"/>
          <w:color w:val="000000"/>
          <w:sz w:val="28"/>
        </w:rPr>
        <w:t>
      Ескерулер:</w:t>
      </w:r>
    </w:p>
    <w:p>
      <w:pPr>
        <w:spacing w:after="0"/>
        <w:ind w:left="0"/>
        <w:jc w:val="both"/>
      </w:pPr>
      <w:r>
        <w:rPr>
          <w:rFonts w:ascii="Times New Roman"/>
          <w:b w:val="false"/>
          <w:i w:val="false"/>
          <w:color w:val="000000"/>
          <w:sz w:val="28"/>
        </w:rPr>
        <w:t>
      ҚҚС – қосылған құн салығы.</w:t>
      </w:r>
    </w:p>
    <w:bookmarkStart w:name="z32" w:id="2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24"/>
    <w:bookmarkStart w:name="z33" w:id="2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25"/>
    <w:bookmarkStart w:name="z34" w:id="26"/>
    <w:p>
      <w:pPr>
        <w:spacing w:after="0"/>
        <w:ind w:left="0"/>
        <w:jc w:val="both"/>
      </w:pPr>
      <w:r>
        <w:rPr>
          <w:rFonts w:ascii="Times New Roman"/>
          <w:b w:val="false"/>
          <w:i w:val="false"/>
          <w:color w:val="000000"/>
          <w:sz w:val="28"/>
        </w:rPr>
        <w:t>
      4. Осы бұйрық 2023 жылғы 30 қыркүйектен бастап қолданысқа енгізіледі және ресми жариялануы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w:t>
            </w:r>
          </w:p>
          <w:p>
            <w:pPr>
              <w:spacing w:after="20"/>
              <w:ind w:left="20"/>
              <w:jc w:val="both"/>
            </w:pP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Б.Б. Мусин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