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9f81" w14:textId="82f9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2022 жылғы 28 желтоқсандағы № 40-102 "Қаратал ауданының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аудандық мәслихатының 2023 жылғы 4 тамыздағы № 7-25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Қаратал аудандық мәслихаты ШЕШТІ: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2023-2025 жылдарға арналған бюджеті туралы"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40-102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177022 болып тіркелген)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аудандық бюджеті тиісінше осы шешімнің 1, 2 және 3-қосымшаларына сәйкес, оның ішінде 2023 жылға келесі көлемдерде бекітілсін: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10 722 648 мың теңге, оның ішінде: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257 967 мың теңге;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36 634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181 980 мың теңге;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10 246 067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11 303 866 мың теңге;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18 572 мың теңге, оның ішінде: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51 750 мың теңге;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33 178 мың теңге;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599 790 мың теңге;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599 790 мың теңге, оның ішінде: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433 174 мың теңге;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33 179 мың теңге;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199 795 мың теңге".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жылдың 1 қаңтарынан бастап қолданысқа енгізіледі.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Әкімжанов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"4" тамыздағы № 7-25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40-102 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