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ca82" w14:textId="261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тұрғынжайды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2023 жылғы 12 шілдедегі № 259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тұрғынжайды пайдаланғаны үшін төлемақының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"Текелі қаласының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тәртіпте осы қаулының әділет органдарында мемлекеттік тіркелуін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Текелі қаласы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Әль-Фараби көшесі 34 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Сейфуллин көшесі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қаласы, Әль-Фараби көшесі 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