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8a3a" w14:textId="8638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 13-39 "Жетісу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2023 жылғы 4 қыркүйектегі № 7-39 шешімі</w:t>
      </w:r>
    </w:p>
    <w:p>
      <w:pPr>
        <w:spacing w:after="0"/>
        <w:ind w:left="0"/>
        <w:jc w:val="both"/>
      </w:pPr>
      <w:bookmarkStart w:name="z7" w:id="0"/>
      <w:r>
        <w:rPr>
          <w:rFonts w:ascii="Times New Roman"/>
          <w:b w:val="false"/>
          <w:i w:val="false"/>
          <w:color w:val="000000"/>
          <w:sz w:val="28"/>
        </w:rPr>
        <w:t>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2023-2025 жылдарға арналған облыстық бюджеті туралы" 2022 жылғы 14 желтоқсандағы </w:t>
      </w:r>
      <w:r>
        <w:rPr>
          <w:rFonts w:ascii="Times New Roman"/>
          <w:b w:val="false"/>
          <w:i w:val="false"/>
          <w:color w:val="000000"/>
          <w:sz w:val="28"/>
        </w:rPr>
        <w:t>№ 13-39</w:t>
      </w:r>
      <w:r>
        <w:rPr>
          <w:rFonts w:ascii="Times New Roman"/>
          <w:b w:val="false"/>
          <w:i w:val="false"/>
          <w:color w:val="000000"/>
          <w:sz w:val="28"/>
        </w:rPr>
        <w:t xml:space="preserve"> (Нормативтік құқықтық актілерді мемлекеттік тіркеу тізілімінде № 176753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439 699 209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43 304 065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5 372 224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391 022 920 мың теңге;</w:t>
      </w:r>
    </w:p>
    <w:bookmarkEnd w:id="8"/>
    <w:bookmarkStart w:name="z16" w:id="9"/>
    <w:p>
      <w:pPr>
        <w:spacing w:after="0"/>
        <w:ind w:left="0"/>
        <w:jc w:val="both"/>
      </w:pPr>
      <w:r>
        <w:rPr>
          <w:rFonts w:ascii="Times New Roman"/>
          <w:b w:val="false"/>
          <w:i w:val="false"/>
          <w:color w:val="000000"/>
          <w:sz w:val="28"/>
        </w:rPr>
        <w:t>
      2) шығындар 445 127 466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9 745 442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17 143 422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7 397 980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1 372 985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1 372 985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16 546 684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16 546 684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14 709 564 мың теңге;</w:t>
      </w:r>
    </w:p>
    <w:bookmarkEnd w:id="19"/>
    <w:bookmarkStart w:name="z27" w:id="20"/>
    <w:p>
      <w:pPr>
        <w:spacing w:after="0"/>
        <w:ind w:left="0"/>
        <w:jc w:val="both"/>
      </w:pPr>
      <w:r>
        <w:rPr>
          <w:rFonts w:ascii="Times New Roman"/>
          <w:b w:val="false"/>
          <w:i w:val="false"/>
          <w:color w:val="000000"/>
          <w:sz w:val="28"/>
        </w:rPr>
        <w:t>
      қарыздарды өтеу 7 393 423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9 230 543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баяндалсын: </w:t>
      </w:r>
    </w:p>
    <w:bookmarkEnd w:id="22"/>
    <w:bookmarkStart w:name="z30" w:id="23"/>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қалалар) бюджеттерге кредиттер көзделгені ескерілсін, оның ішінде:</w:t>
      </w:r>
    </w:p>
    <w:bookmarkEnd w:id="23"/>
    <w:bookmarkStart w:name="z31" w:id="2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24"/>
    <w:bookmarkStart w:name="z32" w:id="25"/>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bookmarkEnd w:id="25"/>
    <w:bookmarkStart w:name="z33" w:id="26"/>
    <w:p>
      <w:pPr>
        <w:spacing w:after="0"/>
        <w:ind w:left="0"/>
        <w:jc w:val="both"/>
      </w:pPr>
      <w:r>
        <w:rPr>
          <w:rFonts w:ascii="Times New Roman"/>
          <w:b w:val="false"/>
          <w:i w:val="false"/>
          <w:color w:val="000000"/>
          <w:sz w:val="28"/>
        </w:rPr>
        <w:t>
      "Отбасы банк" тұрғын үй құрылыс жинақ банкі" АҚ арқылы "Жетісу Жастары" бағдарламасын іске асыруға арналған бюджеттік кредиттер.</w:t>
      </w:r>
    </w:p>
    <w:bookmarkEnd w:id="26"/>
    <w:bookmarkStart w:name="z34" w:id="27"/>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w:t>
      </w:r>
    </w:p>
    <w:bookmarkEnd w:id="27"/>
    <w:bookmarkStart w:name="z35" w:id="2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8"/>
    <w:bookmarkStart w:name="z36" w:id="29"/>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4 қыркүйектегі № 7-39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"Жетісу облысының 2023-2025 жылдарға арналған облыстық бюджеті туралы" № 13-39 шешіміне 1-қосымша</w:t>
            </w:r>
          </w:p>
        </w:tc>
      </w:tr>
    </w:tbl>
    <w:bookmarkStart w:name="z40" w:id="30"/>
    <w:p>
      <w:pPr>
        <w:spacing w:after="0"/>
        <w:ind w:left="0"/>
        <w:jc w:val="left"/>
      </w:pPr>
      <w:r>
        <w:rPr>
          <w:rFonts w:ascii="Times New Roman"/>
          <w:b/>
          <w:i w:val="false"/>
          <w:color w:val="000000"/>
        </w:rPr>
        <w:t xml:space="preserve"> Жетісу облысының 2023 жылға арналған облыстық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439 699 209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391 022 920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380 293 985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380 293 985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7 385 230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-16 546 684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