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5547" w14:textId="6655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бойынша 2023 жылдың IV тоқсанына әлеуметтік маңызы бар азық-түлік тауарларына бөлшек сауда бағаларының шекті мәндерін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2023 жылғы 21 шілдедегі № 226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2015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11245 болып тіркелген)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 бойынша 2023 жылдың IV тоқсанына әлеуметтік маңызы бар азық-түлік тауарларына бөлшек сауда бағаларының шекті мәндері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кәсіпкерлік және индустриялық-инновациялық даму басқармасы" мемлекеттік мекемесі Қазақстан Республикасының заңнамасында белгіленген тәртіпте осы қаулыдан туындайтын барлық қажетті шараларды атқарсын.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Жетісу облысы әкімінің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2023 жылғы "___" ______ № ____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 бойынша 2023 жылдың IV тоқсанына әлеуметтік маңызы бар азық-түлік тауарлары үшін бөлшек сауда бағаларының шекті мәндері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ұннан жасалған бидай наны (пішінді)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Түтік кеспе (өлшеніп салынатын)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сүт, майлылығы 2,5%, жұмсақ қаптамада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Майлылығы 2,5% айран, жұмсақ қаптамада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5-9%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72,5%, толықтырғыштар және өсімдік майлары жоқ)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– құмшекер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тұзы ("Экстра" -дан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әкімдігінің 2023 жылғы "_____" ___________ "Жетісу облысы бойынша 2023 жылдың IV тоқсанына әлеуметтік маңызы бар азық-түлік тауарларына бөлшек сауда бағаларының шекті мәндерін бекіту туралы" №______ қаулысына келісім беті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Енгізуші: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индустриялық-инновациялық даму басқармасының басшысы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Д.Серіков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орынбасары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Жақанбаев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орынбасары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 аппаратының басшысы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Егінбаев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экономика және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басқармасының басшысы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Ж.Әмірханов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басшысы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Керімбекова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 аппараты мемлекеттік-құқықтық сүйемелдеу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ТҚК жұмысын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бөлімінің басшысы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Дауылбаева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 құжаттамамен қамтамасыз ету және бақылау бөлімінің басшысы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Ақылбеков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