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6afb9" w14:textId="ba6af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"2021-2022, 2022-2023, 2023-2024 оқу жылдарына арналған білім беру бағдарламаларының топтары бөлінісінде жоғары және жоғары оқу орнынан кейінгі білімі бар кадрларды даярлауға мемлекеттік білім беру тапсырысын бөлу туралы" Қазақстан Республикасы Білім және ғылым министрінің 2021 жылғы 2 шiлдедегі № 316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30 маусымдағы № 303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"2021-2022, 2022-2023, 2023-2024 оқу жылдарына арналған білім беру бағдарламаларының топтары бөлінісінде жоғары және жоғары оқу орнынан кейінгі білімі бар кадрларды даярлауға мемлекеттік білім беру тапсырысын бөлу туралы" Қазақстан Республикасы Білім және ғылым министрінің   2021 жылғы 2 шілдедегі № 316 </w:t>
      </w:r>
      <w:r>
        <w:rPr>
          <w:rFonts w:ascii="Times New Roman"/>
          <w:b w:val="false"/>
          <w:i w:val="false"/>
          <w:color w:val="000000"/>
          <w:sz w:val="28"/>
        </w:rPr>
        <w:t>бұйрығына</w:t>
      </w:r>
      <w:r>
        <w:rPr>
          <w:rFonts w:ascii="Times New Roman"/>
          <w:b w:val="false"/>
          <w:i w:val="false"/>
          <w:color w:val="000000"/>
          <w:sz w:val="28"/>
        </w:rPr>
        <w:t> (Қазақстан Республикасының нормативтік құқықтық актілерді мемлекеттік тіркеу тізілімінде № 23268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ереженің15-тармағының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9-қосымша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Start w:name="z9" w:id="0"/>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End w:id="0"/>
    <w:bookmarkStart w:name="z10" w:id="1"/>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
    <w:bookmarkStart w:name="z11" w:id="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ресми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ресми жарияланғаннан өткеннен кейін Қазақстан Республикасы Ғылым және жоғары білім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3"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3"/>
    <w:bookmarkStart w:name="z14" w:id="4"/>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w:t>
            </w: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 шілдедегі</w:t>
            </w:r>
            <w:r>
              <w:br/>
            </w:r>
            <w:r>
              <w:rPr>
                <w:rFonts w:ascii="Times New Roman"/>
                <w:b w:val="false"/>
                <w:i w:val="false"/>
                <w:color w:val="000000"/>
                <w:sz w:val="20"/>
              </w:rPr>
              <w:t>№ 316 бұйрығына</w:t>
            </w:r>
            <w:r>
              <w:br/>
            </w:r>
            <w:r>
              <w:rPr>
                <w:rFonts w:ascii="Times New Roman"/>
                <w:b w:val="false"/>
                <w:i w:val="false"/>
                <w:color w:val="000000"/>
                <w:sz w:val="20"/>
              </w:rPr>
              <w:t>6-қосымша</w:t>
            </w:r>
          </w:p>
        </w:tc>
      </w:tr>
    </w:tbl>
    <w:bookmarkStart w:name="z16" w:id="5"/>
    <w:p>
      <w:pPr>
        <w:spacing w:after="0"/>
        <w:ind w:left="0"/>
        <w:jc w:val="left"/>
      </w:pPr>
      <w:r>
        <w:rPr>
          <w:rFonts w:ascii="Times New Roman"/>
          <w:b/>
          <w:i w:val="false"/>
          <w:color w:val="000000"/>
        </w:rPr>
        <w:t xml:space="preserve"> 2023-2024 оқу жылына арналған білім беру бағдарламаларының топтары бөлінісінде жоғары білімі бар кадрларды даярлауға арналған мемлекеттік білім беру тапсырысы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Даярлау бағытының коды және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бағдарламасы тобының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Толық оқу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 жеңілдіктері бойынша Ұлы Отан соғысының ардагерлеріне теңестірілген ардагерлер үшін квота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квота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балаларға үшін квота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6B022 Гуманитарлық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6B023 Тілдер және әдебиет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 жеңілдіктері бойынша Ұлы Отан соғысының ардагерлеріне теңестірілген ардагерлер үшін квота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квота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балаларға үшін квота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6B031 Әлеуметтік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 жеңілдіктері бойынша Ұлы Отан соғысының ардагерлеріне теңестірілген ардагерлер үшін квота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квота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балаларға үшін квота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6B041 Бизнес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6B042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 жеңілдіктері бойынша Ұлы Отан соғысының ардагерлеріне теңестірілген ардагерлер үшін квота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квота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балаларға үшін квота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6B052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6B053 Физикалық және химиялық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6B054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 жеңілдіктері бойынша Ұлы Отан соғысының ардагерлеріне теңестірілген ардагерлер үшін квота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квота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балаларға үшін квота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6B063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 жеңілдіктері бойынша Ұлы Отан соғысының ардагерлеріне теңестірілген ардагерлер үшін квота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квота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балаларға үшін квота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 мен қозғалтқыштарды ұшуда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6B075 Стандарттау, сертификаттау және метрология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 жеңілдіктері бойынша Ұлы Отан соғысының ардагерлеріне теңестірілген ардагерлер үшін квота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квота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балаларға үшін квота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6B087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 жеңілдіктері бойынша Ұлы Отан соғысының ардагерлеріне теңестірілген ардагерлер үшін квота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квота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балаларға үшін квота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 жеңілдіктері бойынша Ұлы Отан соғысының ардагерлеріне теңестірілген ардагерлер үшін квота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квота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балаларға үшін квота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және өндірісте еңбекті қорғау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Көлік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Әлеуметтік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 жеңілдіктері бойынша Ұлы Отан соғысының ардагерлеріне теңестірілген ардагерлер үшін квота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квота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балаларға үшін квота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Үкіметі айқындаған өңірлерге қоныс аударған ауыл жастары арасынан шыққан Қазақстан Республикасының азаматтарын оқытуға, оның ішінде: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6B063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6B075 Стандарттау, сертификаттау және метрология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6B087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w:t>
            </w:r>
            <w:r>
              <w:rPr>
                <w:rFonts w:ascii="Times New Roman"/>
                <w:b w:val="false"/>
                <w:i w:val="false"/>
                <w:color w:val="000000"/>
                <w:sz w:val="20"/>
              </w:rPr>
              <w:t>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3653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аппараттарды сынау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және есептеу техникасы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математика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Ясауи атындағы Халықаралық қазақ-түрік университетінде Түрік Республикасынан, басқа да түркітілдес республикалардан келген студенттерді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 азаматтарын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филиалында студенттерді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студенттерін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дайындық бөлімінде тыңдаушыларды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жоғары оқу орындарының филиалдарында студенттерді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w:t>
            </w:r>
          </w:p>
          <w:p>
            <w:pPr>
              <w:spacing w:after="20"/>
              <w:ind w:left="20"/>
              <w:jc w:val="both"/>
            </w:pPr>
            <w:r>
              <w:rPr>
                <w:rFonts w:ascii="Times New Roman"/>
                <w:b w:val="false"/>
                <w:i w:val="false"/>
                <w:color w:val="000000"/>
                <w:sz w:val="20"/>
              </w:rPr>
              <w:t>
дайындық бөлімдерінің студенттерін оқыту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азаматтары болып табылмайтын ұлты қазақ адамдарды жоғары оқу орындарының дайындық бөлімінде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тілдік даярлық деңгейін арттыру үшін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 Ясауи атындағы Халықаралық қазақ-түрік университетінде Түркия Республикасынан, басқа да түркітілдес республикалардан келген тыңдаушыларды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шетелден келген азаматтарды дайындық бөлімдерінде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 оның ішінде ҚР азаматы болып табылмайтын ұлты қазақ адамдарды оқытуға арналған стипендиялық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Денсаулық сақтау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6В0101 Денсаулық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топтағы мүгедектігі бар адамдар, бала кезінен мүгедектігі бар, мүгедектігі бар балалар арасынан шыққан азаматтар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квота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квота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екінші топтағы мүгедектігі бар адамдарды тәрбиелеп отырған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 шілдедегі</w:t>
            </w:r>
            <w:r>
              <w:br/>
            </w:r>
            <w:r>
              <w:rPr>
                <w:rFonts w:ascii="Times New Roman"/>
                <w:b w:val="false"/>
                <w:i w:val="false"/>
                <w:color w:val="000000"/>
                <w:sz w:val="20"/>
              </w:rPr>
              <w:t>№ 316 бұйрығына</w:t>
            </w:r>
            <w:r>
              <w:br/>
            </w:r>
            <w:r>
              <w:rPr>
                <w:rFonts w:ascii="Times New Roman"/>
                <w:b w:val="false"/>
                <w:i w:val="false"/>
                <w:color w:val="000000"/>
                <w:sz w:val="20"/>
              </w:rPr>
              <w:t>7-қосымша</w:t>
            </w:r>
          </w:p>
        </w:tc>
      </w:tr>
    </w:tbl>
    <w:bookmarkStart w:name="z24" w:id="6"/>
    <w:p>
      <w:pPr>
        <w:spacing w:after="0"/>
        <w:ind w:left="0"/>
        <w:jc w:val="left"/>
      </w:pPr>
      <w:r>
        <w:rPr>
          <w:rFonts w:ascii="Times New Roman"/>
          <w:b/>
          <w:i w:val="false"/>
          <w:color w:val="000000"/>
        </w:rPr>
        <w:t xml:space="preserve"> 2023-2024 оқу жылына магистрлерді даярлауға арналған мемлекеттік білім беру тапсырысы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магистратура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магистратура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 Педагогикалық ғылымдар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7M011 Педагогика және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7M012 Мектепке дейінгі тәрбиелеу және оқыту педагогикасы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7M013 Пәндік мамандандырылмаған педагогтерді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7M015 Жаратылыстану пәндері бойынша педагогтерді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 (қазақ, орыс, ағылшын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 (қазақ, орыс, ағылшын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 (қазақ, орыс, ағылшын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 (қазақ, орыс, ағылшын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7M016 Гуманитарлық пәндер бойынша педагогтерді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 Тілдер және әдебиет бойынша педагогтерді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7M018 Әлеуметтік педагогтерді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бойынша кадрларды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7M019 Арнайы педагогика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7М02 Өнер және гуманитарлық ғылымдар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7M021 Өнер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7M022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7M023 Тілдер және әдебиет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Әлеуметтік ғылымдар, журналистика және ақпарат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7M032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ақпаратты өңдеу және архив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 Бизнес, басқару және құқық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7M041 Бизнес және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7M042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7М05 Жаратылыстану ғылымдары, математика және статистика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7M051 Биологиялық және сабақтас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7M052 Қоршаған 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7M053 Физикалық және химиялық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7M054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 Ақпараттық-коммуникациялық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7M061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7M062 Телекоммуникациялар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7М063 Ақпараттық қауіпсіздік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 Инженерлік, өңдеу және құрылыс салалары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7M071 Инженерия және инженерлік 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(қолдану саласы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7M072 Өндірістік және өңдеу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жасалған бұйымдар технологиясы (қолдану саласы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аяқ-киім және былғары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7M073 Сәулет және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7M074 Су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7M075 Стандарттау, сертификаттау және метрология (сала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 Денсаулық сақтау және әлеуметтік қамтамасыз ету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7M101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менеджмент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 Ауыл шаруашылығы және биоресурстар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7М081 Агрономия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7M082 Мал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7M083 Орман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7M084 Балық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7M086 Су ресурстары және суды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7М087 Агроинженерия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 Ветеринария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7M091 Ветеринария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Қызмет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7M102 Әлеуметтік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Қызмет көрсету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7М112 Гигиена және өндірісте еңбекті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7M113 Көлік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университетінің қазақстандық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оның ішінде шетелдік азаматтарды оқытуға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тұлғаларына арналған стипендиялық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 шілдедегі</w:t>
            </w:r>
            <w:r>
              <w:br/>
            </w:r>
            <w:r>
              <w:rPr>
                <w:rFonts w:ascii="Times New Roman"/>
                <w:b w:val="false"/>
                <w:i w:val="false"/>
                <w:color w:val="000000"/>
                <w:sz w:val="20"/>
              </w:rPr>
              <w:t>№ 316 бұйрығына</w:t>
            </w:r>
            <w:r>
              <w:br/>
            </w:r>
            <w:r>
              <w:rPr>
                <w:rFonts w:ascii="Times New Roman"/>
                <w:b w:val="false"/>
                <w:i w:val="false"/>
                <w:color w:val="000000"/>
                <w:sz w:val="20"/>
              </w:rPr>
              <w:t>8-қосымша</w:t>
            </w:r>
          </w:p>
        </w:tc>
      </w:tr>
    </w:tbl>
    <w:bookmarkStart w:name="z19" w:id="7"/>
    <w:p>
      <w:pPr>
        <w:spacing w:after="0"/>
        <w:ind w:left="0"/>
        <w:jc w:val="left"/>
      </w:pPr>
      <w:r>
        <w:rPr>
          <w:rFonts w:ascii="Times New Roman"/>
          <w:b/>
          <w:i w:val="false"/>
          <w:color w:val="000000"/>
        </w:rPr>
        <w:t xml:space="preserve"> 2023-2024 оқу жылына PhD докторларын даярлауға арналған мемлекеттік білім беру тапсырысы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Даярлау бағытының коды және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беру бағдарламасы тобының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беру бағдарламалары тобының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Орын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 Педагогикалық ғылымдар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8D011 Педагогика және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8D012 Мектепке дейінгі тәрбиелеу және оқыту педагогикасы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педагогикасы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8D013 Пәндік мамандандырылмаған педагогтерді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8D014 Жалпы дамудың пәндік мамандандырылған педагогтерді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8D015 Жаратылыстану пәндері бойынша педагогтерді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 (қазақ, орыс, ағылшын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 (қазақ, орыс, ағылшын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 (қазақ, орыс, ағылшын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 (қазақ, орыс, ағылшын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8D016 Гуманитарлық пәндер бойынша педагогтерді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8D017 Тілдер және әдебиет бойынша педагогтерді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әдебиетінің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8D018 Әлеуметтік педагогтарды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бойынша кадрларды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8D019 Арнайы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 Өнер және гуманитарлық ғылымдар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8D022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8D023 Тілдер және әдебиет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 Әлеуметтік ғылымдар, журналистика және ақпарат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Әлеуметтік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8D032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басқару және құқық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8D041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 Жаратылыстану ғылымдары, математика және статистика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8D051 Биологиялық және сабақтас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8D052 Қоршаған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8D053 Физикалық және химиялық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8D054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 Ақпараттық-коммуникациялық технологиялар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8D061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8D062 Телекоммуникациялар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8D063 Ақпараттық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 Инженерлік, өңдеу және құрылыс салалары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8D071 Инженерия және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8D072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8D073 Сәулет және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бұйымдарының және құрастырылымдарының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8D074 Су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8D075 Стандарттау, сертификаттау және метрология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 Ауыл шаруашылығы және биоресурстар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8D081 Агрономия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8D082 Мал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8D083 Орман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8D084 Балық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8D087 Агроинженерия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8D086 Су ресурстары және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 Ветеринария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8D091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8D111 Қызмет көрсету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8D112 Гигиена және өндірісте еңбекті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8D113 Көлік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8D114 Әлеуметтік қамсыздандыру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тұлғаларына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 шілдедегі</w:t>
            </w:r>
            <w:r>
              <w:br/>
            </w:r>
            <w:r>
              <w:rPr>
                <w:rFonts w:ascii="Times New Roman"/>
                <w:b w:val="false"/>
                <w:i w:val="false"/>
                <w:color w:val="000000"/>
                <w:sz w:val="20"/>
              </w:rPr>
              <w:t>№ 316 бұйрығына</w:t>
            </w:r>
            <w:r>
              <w:br/>
            </w:r>
            <w:r>
              <w:rPr>
                <w:rFonts w:ascii="Times New Roman"/>
                <w:b w:val="false"/>
                <w:i w:val="false"/>
                <w:color w:val="000000"/>
                <w:sz w:val="20"/>
              </w:rPr>
              <w:t>9-қосымша</w:t>
            </w:r>
          </w:p>
        </w:tc>
      </w:tr>
    </w:tbl>
    <w:bookmarkStart w:name="z21" w:id="8"/>
    <w:p>
      <w:pPr>
        <w:spacing w:after="0"/>
        <w:ind w:left="0"/>
        <w:jc w:val="left"/>
      </w:pPr>
      <w:r>
        <w:rPr>
          <w:rFonts w:ascii="Times New Roman"/>
          <w:b/>
          <w:i w:val="false"/>
          <w:color w:val="000000"/>
        </w:rPr>
        <w:t xml:space="preserve"> 2023 - 2024 оқу жылына халық тығыз қоныстанған батыс және жаңадан құрылған өңірлердің жастарын жетекші жоғары оқу орындарында оқыту үшін мемлекеттік білім беру тапсырысы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 облысы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мамандандырылған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6B052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6B053 Физикалық және химиялық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6B054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6B063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 мен қозғалтқыштарды ұшуда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6B075 Стандарттау, сертификаттау және метрология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мамандандырылған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6B052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6B053 Физикалық және химиялық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6B054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6B063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 мен қозғалтқыштарды ұшуда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6B075 Стандарттау, сертификаттау және метрология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мамандандырылған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6B052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6B053 Физикалық және химиялық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6B054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6B063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 мен қозғалтқыштарды ұшуда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6B075 Стандарттау, сертификаттау және метрология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мамандандырылған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6B052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6B053 Физикалық және химиялық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мамандандырылған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6B052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6B053 Физикалық және химиялық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6B054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6B063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6B052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мамандандырылған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6B052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6B053 Физикалық және химиялық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6B054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6B063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 шілдедегі</w:t>
            </w:r>
            <w:r>
              <w:br/>
            </w:r>
            <w:r>
              <w:rPr>
                <w:rFonts w:ascii="Times New Roman"/>
                <w:b w:val="false"/>
                <w:i w:val="false"/>
                <w:color w:val="000000"/>
                <w:sz w:val="20"/>
              </w:rPr>
              <w:t>№ 316 бұйрығына</w:t>
            </w:r>
            <w:r>
              <w:br/>
            </w:r>
            <w:r>
              <w:rPr>
                <w:rFonts w:ascii="Times New Roman"/>
                <w:b w:val="false"/>
                <w:i w:val="false"/>
                <w:color w:val="000000"/>
                <w:sz w:val="20"/>
              </w:rPr>
              <w:t>10-қосымша</w:t>
            </w:r>
          </w:p>
        </w:tc>
      </w:tr>
    </w:tbl>
    <w:bookmarkStart w:name="z23" w:id="9"/>
    <w:p>
      <w:pPr>
        <w:spacing w:after="0"/>
        <w:ind w:left="0"/>
        <w:jc w:val="left"/>
      </w:pPr>
      <w:r>
        <w:rPr>
          <w:rFonts w:ascii="Times New Roman"/>
          <w:b/>
          <w:i w:val="false"/>
          <w:color w:val="000000"/>
        </w:rPr>
        <w:t xml:space="preserve"> 2023 - 2024 оқу жылына жоғары және жоғары оқу орнынан кейінгі білім беру ұйымдарында қос дипломды білім беру бағдарламалары бойынша студенттерді оқытуға арналған білім мемлекеттік білім беру тапсырысының көлемі көрсетілген жоғары және (немесе) жоғары оқу орнынан кейінгі білім беру ұйымдарының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Қозыбаев атындағы Солтүстік Қазақстан университеті" КеАҚ</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Даярлау бағытының коды және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Толық оқу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Қысқартылған оқу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