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7728" w14:textId="8807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мәслихатының 2023 жылғы 23 мамырдағы № 3/14 "Жаңаарқа аудандық мәслихат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Жаңаарқа аудандық мәслихатының 2023 жылғы 19 қазандағы № 8/51 шешімі. Күші жойылды - Ұлытау облысы Жаңаарқа аудандық мәслихатының 2025 жылғы 15 қазандағы № 32/192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15.10.2025 </w:t>
      </w:r>
      <w:r>
        <w:rPr>
          <w:rFonts w:ascii="Times New Roman"/>
          <w:b w:val="false"/>
          <w:i w:val="false"/>
          <w:color w:val="ff0000"/>
          <w:sz w:val="28"/>
        </w:rPr>
        <w:t>№ 32/192</w:t>
      </w:r>
      <w:r>
        <w:rPr>
          <w:rFonts w:ascii="Times New Roman"/>
          <w:b w:val="false"/>
          <w:i w:val="false"/>
          <w:color w:val="ff0000"/>
          <w:sz w:val="28"/>
        </w:rPr>
        <w:t xml:space="preserve"> шешімімен (оның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Жаңаарқа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Жаңаарқа аудандық мәслихатының 2023 жылғы 23 мамырдағы №3/14 "Жаңаарқа аудандық мәслихат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№182161 болып тіркелген).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"Жаңаарқа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3"/>
    <w:bookmarkStart w:name="z9" w:id="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4"/>
    <w:bookmarkStart w:name="z10" w:id="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12" w:id="6"/>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bookmarkStart w:name="z14" w:id="7"/>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p>
    <w:bookmarkStart w:name="z16" w:id="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8"/>
    <w:bookmarkStart w:name="z17" w:id="9"/>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9"/>
    <w:bookmarkStart w:name="z18" w:id="10"/>
    <w:p>
      <w:pPr>
        <w:spacing w:after="0"/>
        <w:ind w:left="0"/>
        <w:jc w:val="both"/>
      </w:pPr>
      <w:r>
        <w:rPr>
          <w:rFonts w:ascii="Times New Roman"/>
          <w:b w:val="false"/>
          <w:i w:val="false"/>
          <w:color w:val="000000"/>
          <w:sz w:val="28"/>
        </w:rPr>
        <w:t>
      2. Осы шешім оның алғашқы ресми жарияланған күннен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Ю.Бекқожин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