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c4dd" w14:textId="d51c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2022 жылғы 10 қазандағы № 8/51 "Ұлытау облыстық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облыстық мәслихатының 2023 жылғы 18 мамырдағы № 2/28 шешімі. Күші жойылды - Ұлытау облыстық мәслихатының 2025 жылғы 19 қыркүйектегі № 272 шешімімен</w:t>
      </w:r>
    </w:p>
    <w:p>
      <w:pPr>
        <w:spacing w:after="0"/>
        <w:ind w:left="0"/>
        <w:jc w:val="both"/>
      </w:pPr>
      <w:r>
        <w:rPr>
          <w:rFonts w:ascii="Times New Roman"/>
          <w:b w:val="false"/>
          <w:i w:val="false"/>
          <w:color w:val="ff0000"/>
          <w:sz w:val="28"/>
        </w:rPr>
        <w:t xml:space="preserve">
      Ескерту. Күші жойылды - Ұлытау облыстық мәслихатының 19.09.2025 </w:t>
      </w:r>
      <w:r>
        <w:rPr>
          <w:rFonts w:ascii="Times New Roman"/>
          <w:b w:val="false"/>
          <w:i w:val="false"/>
          <w:color w:val="ff0000"/>
          <w:sz w:val="28"/>
        </w:rPr>
        <w:t>№ 272</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2022 жылғы 10 қазандағы №8/51 "Ұлытау облыстық мәслихаты аппараты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"Ұлытау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№2/28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2022</w:t>
            </w:r>
            <w:r>
              <w:br/>
            </w:r>
            <w:r>
              <w:rPr>
                <w:rFonts w:ascii="Times New Roman"/>
                <w:b w:val="false"/>
                <w:i w:val="false"/>
                <w:color w:val="000000"/>
                <w:sz w:val="20"/>
              </w:rPr>
              <w:t>жылғы 10 қазандағы</w:t>
            </w:r>
            <w:r>
              <w:br/>
            </w:r>
            <w:r>
              <w:rPr>
                <w:rFonts w:ascii="Times New Roman"/>
                <w:b w:val="false"/>
                <w:i w:val="false"/>
                <w:color w:val="000000"/>
                <w:sz w:val="20"/>
              </w:rPr>
              <w:t>№ 8/51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"Ұлытау облыстық мәслихатының аппараты" мемлекеттік мекемесінің "Б" корпусының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 сәйкес әзірленген және "Ұлытау облыстық мәслихатының аппараты" мемлекеттік мекемесінің (бұдан әрі – мәслихат аппараты) "Б" корпусының мемлекеттік әкімшілік қызметшілерінің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Ұлытау облыстық мәслихатының бірінші басшысы Үлгілік әдістеменің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мәслихат аппаратының басшысы – D-1, санатының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xml:space="preserve">
      8) саралау әдісі – "Б" корпусы қызметшілерінің қызметін бағалау олардың </w:t>
      </w:r>
    </w:p>
    <w:bookmarkEnd w:id="16"/>
    <w:bookmarkStart w:name="z24" w:id="17"/>
    <w:p>
      <w:pPr>
        <w:spacing w:after="0"/>
        <w:ind w:left="0"/>
        <w:jc w:val="both"/>
      </w:pPr>
      <w:r>
        <w:rPr>
          <w:rFonts w:ascii="Times New Roman"/>
          <w:b w:val="false"/>
          <w:i w:val="false"/>
          <w:color w:val="000000"/>
          <w:sz w:val="28"/>
        </w:rPr>
        <w:t>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5"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6"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7"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8"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9"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0"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персоналды басқару қызметінің бас маманы (персоналды басқару қызметінің бас маманы),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персоналды басқару қызметінің бас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12. Персоналды басқару қызметінің бас маманы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5"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6" w:id="3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7"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40"/>
    <w:bookmarkStart w:name="z48"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9"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қызметінің бас маманы қарастырады.</w:t>
      </w:r>
    </w:p>
    <w:bookmarkEnd w:id="42"/>
    <w:bookmarkStart w:name="z50"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1" w:id="44"/>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2"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3"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4"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5"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6"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7"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8"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9" w:id="52"/>
    <w:p>
      <w:pPr>
        <w:spacing w:after="0"/>
        <w:ind w:left="0"/>
        <w:jc w:val="both"/>
      </w:pPr>
      <w:r>
        <w:rPr>
          <w:rFonts w:ascii="Times New Roman"/>
          <w:b w:val="false"/>
          <w:i w:val="false"/>
          <w:color w:val="000000"/>
          <w:sz w:val="28"/>
        </w:rPr>
        <w:t>
      20. Персоналды басқару қызметінің бас маманы мыналарға жауапты болады:</w:t>
      </w:r>
    </w:p>
    <w:bookmarkEnd w:id="52"/>
    <w:bookmarkStart w:name="z60"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1" w:id="54"/>
    <w:p>
      <w:pPr>
        <w:spacing w:after="0"/>
        <w:ind w:left="0"/>
        <w:jc w:val="both"/>
      </w:pPr>
      <w:r>
        <w:rPr>
          <w:rFonts w:ascii="Times New Roman"/>
          <w:b w:val="false"/>
          <w:i w:val="false"/>
          <w:color w:val="000000"/>
          <w:sz w:val="28"/>
        </w:rPr>
        <w:t>
      2) НМИ уақтылы талдау мен келісу;</w:t>
      </w:r>
    </w:p>
    <w:bookmarkEnd w:id="54"/>
    <w:bookmarkStart w:name="z62"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3"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4"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5" w:id="5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бас маманы және калибрлеу сессияларының қатысушыларына ғана белгілі болуы мүмкін.</w:t>
      </w:r>
    </w:p>
    <w:bookmarkEnd w:id="58"/>
    <w:bookmarkStart w:name="z66" w:id="5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9"/>
    <w:bookmarkStart w:name="z67" w:id="60"/>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60"/>
    <w:bookmarkStart w:name="z68" w:id="61"/>
    <w:p>
      <w:pPr>
        <w:spacing w:after="0"/>
        <w:ind w:left="0"/>
        <w:jc w:val="both"/>
      </w:pPr>
      <w:r>
        <w:rPr>
          <w:rFonts w:ascii="Times New Roman"/>
          <w:b w:val="false"/>
          <w:i w:val="false"/>
          <w:color w:val="000000"/>
          <w:sz w:val="28"/>
        </w:rPr>
        <w:t xml:space="preserve">
      23. НМИ-ды бағалаушы адаммен сондай-ақ персоналды басқару қызметінің бас маманы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69"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0"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бас маманы жеке жұмыс жоспарының ақпараттық жүйеде (техникалық мүмкіндік болған жағдайда) орналастырылуын қамтамасыз етеді.</w:t>
      </w:r>
    </w:p>
    <w:bookmarkEnd w:id="63"/>
    <w:bookmarkStart w:name="z71"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2" w:id="65"/>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3"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қызметінің бас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4"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5"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6"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7"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8"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9"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0"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1"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2" w:id="7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қызметінің бас маманы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3" w:id="7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қызметінің бас маманы ресімделген бағалау парағын бағалаушы адамға қарау үшін жолдайды.</w:t>
      </w:r>
    </w:p>
    <w:bookmarkEnd w:id="76"/>
    <w:bookmarkStart w:name="z84"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5"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6"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7"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8" w:id="81"/>
    <w:p>
      <w:pPr>
        <w:spacing w:after="0"/>
        <w:ind w:left="0"/>
        <w:jc w:val="both"/>
      </w:pPr>
      <w:r>
        <w:rPr>
          <w:rFonts w:ascii="Times New Roman"/>
          <w:b w:val="false"/>
          <w:i w:val="false"/>
          <w:color w:val="000000"/>
          <w:sz w:val="28"/>
        </w:rPr>
        <w:t xml:space="preserve">
      30. "Б" корпусының қызметшілерін саралау әдісі бойынша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9" w:id="82"/>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0" w:id="83"/>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қызметінің бас маманымен бағалаушы адамға бағалау парағы жіберіледі.</w:t>
      </w:r>
    </w:p>
    <w:bookmarkEnd w:id="83"/>
    <w:bookmarkStart w:name="z91"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2"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5" w:id="88"/>
    <w:p>
      <w:pPr>
        <w:spacing w:after="0"/>
        <w:ind w:left="0"/>
        <w:jc w:val="both"/>
      </w:pPr>
      <w:r>
        <w:rPr>
          <w:rFonts w:ascii="Times New Roman"/>
          <w:b w:val="false"/>
          <w:i w:val="false"/>
          <w:color w:val="000000"/>
          <w:sz w:val="28"/>
        </w:rPr>
        <w:t>
      дербестік және бастамашылық;</w:t>
      </w:r>
    </w:p>
    <w:bookmarkEnd w:id="88"/>
    <w:bookmarkStart w:name="z96" w:id="89"/>
    <w:p>
      <w:pPr>
        <w:spacing w:after="0"/>
        <w:ind w:left="0"/>
        <w:jc w:val="both"/>
      </w:pPr>
      <w:r>
        <w:rPr>
          <w:rFonts w:ascii="Times New Roman"/>
          <w:b w:val="false"/>
          <w:i w:val="false"/>
          <w:color w:val="000000"/>
          <w:sz w:val="28"/>
        </w:rPr>
        <w:t>
      еңбек тәртібі.</w:t>
      </w:r>
    </w:p>
    <w:bookmarkEnd w:id="89"/>
    <w:bookmarkStart w:name="z97"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8"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9" w:id="9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0"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1" w:id="94"/>
    <w:p>
      <w:pPr>
        <w:spacing w:after="0"/>
        <w:ind w:left="0"/>
        <w:jc w:val="both"/>
      </w:pPr>
      <w:r>
        <w:rPr>
          <w:rFonts w:ascii="Times New Roman"/>
          <w:b w:val="false"/>
          <w:i w:val="false"/>
          <w:color w:val="000000"/>
          <w:sz w:val="28"/>
        </w:rPr>
        <w:t>
      мәслихат аппаратының басшысы үшін:</w:t>
      </w:r>
    </w:p>
    <w:bookmarkEnd w:id="94"/>
    <w:bookmarkStart w:name="z102" w:id="95"/>
    <w:p>
      <w:pPr>
        <w:spacing w:after="0"/>
        <w:ind w:left="0"/>
        <w:jc w:val="both"/>
      </w:pPr>
      <w:r>
        <w:rPr>
          <w:rFonts w:ascii="Times New Roman"/>
          <w:b w:val="false"/>
          <w:i w:val="false"/>
          <w:color w:val="000000"/>
          <w:sz w:val="28"/>
        </w:rPr>
        <w:t>
      қызметті басқару;</w:t>
      </w:r>
    </w:p>
    <w:bookmarkEnd w:id="95"/>
    <w:bookmarkStart w:name="z103" w:id="96"/>
    <w:p>
      <w:pPr>
        <w:spacing w:after="0"/>
        <w:ind w:left="0"/>
        <w:jc w:val="both"/>
      </w:pPr>
      <w:r>
        <w:rPr>
          <w:rFonts w:ascii="Times New Roman"/>
          <w:b w:val="false"/>
          <w:i w:val="false"/>
          <w:color w:val="000000"/>
          <w:sz w:val="28"/>
        </w:rPr>
        <w:t>
      тиімді коммуникацияларды құру;</w:t>
      </w:r>
    </w:p>
    <w:bookmarkEnd w:id="96"/>
    <w:bookmarkStart w:name="z10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5" w:id="98"/>
    <w:p>
      <w:pPr>
        <w:spacing w:after="0"/>
        <w:ind w:left="0"/>
        <w:jc w:val="both"/>
      </w:pPr>
      <w:r>
        <w:rPr>
          <w:rFonts w:ascii="Times New Roman"/>
          <w:b w:val="false"/>
          <w:i w:val="false"/>
          <w:color w:val="000000"/>
          <w:sz w:val="28"/>
        </w:rPr>
        <w:t>
      өзгерістерді басқару;</w:t>
      </w:r>
    </w:p>
    <w:bookmarkEnd w:id="98"/>
    <w:bookmarkStart w:name="z106" w:id="99"/>
    <w:p>
      <w:pPr>
        <w:spacing w:after="0"/>
        <w:ind w:left="0"/>
        <w:jc w:val="both"/>
      </w:pPr>
      <w:r>
        <w:rPr>
          <w:rFonts w:ascii="Times New Roman"/>
          <w:b w:val="false"/>
          <w:i w:val="false"/>
          <w:color w:val="000000"/>
          <w:sz w:val="28"/>
        </w:rPr>
        <w:t>
      нәтижеге бағдарлану;</w:t>
      </w:r>
    </w:p>
    <w:bookmarkEnd w:id="99"/>
    <w:bookmarkStart w:name="z10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8" w:id="101"/>
    <w:p>
      <w:pPr>
        <w:spacing w:after="0"/>
        <w:ind w:left="0"/>
        <w:jc w:val="both"/>
      </w:pPr>
      <w:r>
        <w:rPr>
          <w:rFonts w:ascii="Times New Roman"/>
          <w:b w:val="false"/>
          <w:i w:val="false"/>
          <w:color w:val="000000"/>
          <w:sz w:val="28"/>
        </w:rPr>
        <w:t>
      топты басқару;</w:t>
      </w:r>
    </w:p>
    <w:bookmarkEnd w:id="101"/>
    <w:bookmarkStart w:name="z109" w:id="102"/>
    <w:p>
      <w:pPr>
        <w:spacing w:after="0"/>
        <w:ind w:left="0"/>
        <w:jc w:val="both"/>
      </w:pPr>
      <w:r>
        <w:rPr>
          <w:rFonts w:ascii="Times New Roman"/>
          <w:b w:val="false"/>
          <w:i w:val="false"/>
          <w:color w:val="000000"/>
          <w:sz w:val="28"/>
        </w:rPr>
        <w:t>
      көшбасшылық қасиеттер;</w:t>
      </w:r>
    </w:p>
    <w:bookmarkEnd w:id="102"/>
    <w:bookmarkStart w:name="z110" w:id="103"/>
    <w:p>
      <w:pPr>
        <w:spacing w:after="0"/>
        <w:ind w:left="0"/>
        <w:jc w:val="both"/>
      </w:pPr>
      <w:r>
        <w:rPr>
          <w:rFonts w:ascii="Times New Roman"/>
          <w:b w:val="false"/>
          <w:i w:val="false"/>
          <w:color w:val="000000"/>
          <w:sz w:val="28"/>
        </w:rPr>
        <w:t>
      ынтымақтастық;</w:t>
      </w:r>
    </w:p>
    <w:bookmarkEnd w:id="103"/>
    <w:bookmarkStart w:name="z111" w:id="104"/>
    <w:p>
      <w:pPr>
        <w:spacing w:after="0"/>
        <w:ind w:left="0"/>
        <w:jc w:val="both"/>
      </w:pPr>
      <w:r>
        <w:rPr>
          <w:rFonts w:ascii="Times New Roman"/>
          <w:b w:val="false"/>
          <w:i w:val="false"/>
          <w:color w:val="000000"/>
          <w:sz w:val="28"/>
        </w:rPr>
        <w:t>
      жеделділік;</w:t>
      </w:r>
    </w:p>
    <w:bookmarkEnd w:id="104"/>
    <w:bookmarkStart w:name="z112" w:id="105"/>
    <w:p>
      <w:pPr>
        <w:spacing w:after="0"/>
        <w:ind w:left="0"/>
        <w:jc w:val="both"/>
      </w:pPr>
      <w:r>
        <w:rPr>
          <w:rFonts w:ascii="Times New Roman"/>
          <w:b w:val="false"/>
          <w:i w:val="false"/>
          <w:color w:val="000000"/>
          <w:sz w:val="28"/>
        </w:rPr>
        <w:t>
      өзін-өзі дамыту;</w:t>
      </w:r>
    </w:p>
    <w:bookmarkEnd w:id="105"/>
    <w:bookmarkStart w:name="z113" w:id="106"/>
    <w:p>
      <w:pPr>
        <w:spacing w:after="0"/>
        <w:ind w:left="0"/>
        <w:jc w:val="both"/>
      </w:pPr>
      <w:r>
        <w:rPr>
          <w:rFonts w:ascii="Times New Roman"/>
          <w:b w:val="false"/>
          <w:i w:val="false"/>
          <w:color w:val="000000"/>
          <w:sz w:val="28"/>
        </w:rPr>
        <w:t>
      бастамшылдық;</w:t>
      </w:r>
    </w:p>
    <w:bookmarkEnd w:id="106"/>
    <w:bookmarkStart w:name="z114" w:id="107"/>
    <w:p>
      <w:pPr>
        <w:spacing w:after="0"/>
        <w:ind w:left="0"/>
        <w:jc w:val="both"/>
      </w:pPr>
      <w:r>
        <w:rPr>
          <w:rFonts w:ascii="Times New Roman"/>
          <w:b w:val="false"/>
          <w:i w:val="false"/>
          <w:color w:val="000000"/>
          <w:sz w:val="28"/>
        </w:rPr>
        <w:t>
      "Б" корпусының қызметшілері үшін:</w:t>
      </w:r>
    </w:p>
    <w:bookmarkEnd w:id="107"/>
    <w:bookmarkStart w:name="z115" w:id="108"/>
    <w:p>
      <w:pPr>
        <w:spacing w:after="0"/>
        <w:ind w:left="0"/>
        <w:jc w:val="both"/>
      </w:pPr>
      <w:r>
        <w:rPr>
          <w:rFonts w:ascii="Times New Roman"/>
          <w:b w:val="false"/>
          <w:i w:val="false"/>
          <w:color w:val="000000"/>
          <w:sz w:val="28"/>
        </w:rPr>
        <w:t>
      тиімді коммуникацияларды құру;</w:t>
      </w:r>
    </w:p>
    <w:bookmarkEnd w:id="108"/>
    <w:bookmarkStart w:name="z11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7" w:id="110"/>
    <w:p>
      <w:pPr>
        <w:spacing w:after="0"/>
        <w:ind w:left="0"/>
        <w:jc w:val="both"/>
      </w:pPr>
      <w:r>
        <w:rPr>
          <w:rFonts w:ascii="Times New Roman"/>
          <w:b w:val="false"/>
          <w:i w:val="false"/>
          <w:color w:val="000000"/>
          <w:sz w:val="28"/>
        </w:rPr>
        <w:t>
      өзгерістерді басқару;</w:t>
      </w:r>
    </w:p>
    <w:bookmarkEnd w:id="110"/>
    <w:bookmarkStart w:name="z118" w:id="111"/>
    <w:p>
      <w:pPr>
        <w:spacing w:after="0"/>
        <w:ind w:left="0"/>
        <w:jc w:val="both"/>
      </w:pPr>
      <w:r>
        <w:rPr>
          <w:rFonts w:ascii="Times New Roman"/>
          <w:b w:val="false"/>
          <w:i w:val="false"/>
          <w:color w:val="000000"/>
          <w:sz w:val="28"/>
        </w:rPr>
        <w:t>
      нәтижеге бағдарлану;</w:t>
      </w:r>
    </w:p>
    <w:bookmarkEnd w:id="111"/>
    <w:bookmarkStart w:name="z11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0" w:id="113"/>
    <w:p>
      <w:pPr>
        <w:spacing w:after="0"/>
        <w:ind w:left="0"/>
        <w:jc w:val="both"/>
      </w:pPr>
      <w:r>
        <w:rPr>
          <w:rFonts w:ascii="Times New Roman"/>
          <w:b w:val="false"/>
          <w:i w:val="false"/>
          <w:color w:val="000000"/>
          <w:sz w:val="28"/>
        </w:rPr>
        <w:t>
      ынтымақтастық;</w:t>
      </w:r>
    </w:p>
    <w:bookmarkEnd w:id="113"/>
    <w:bookmarkStart w:name="z121" w:id="114"/>
    <w:p>
      <w:pPr>
        <w:spacing w:after="0"/>
        <w:ind w:left="0"/>
        <w:jc w:val="both"/>
      </w:pPr>
      <w:r>
        <w:rPr>
          <w:rFonts w:ascii="Times New Roman"/>
          <w:b w:val="false"/>
          <w:i w:val="false"/>
          <w:color w:val="000000"/>
          <w:sz w:val="28"/>
        </w:rPr>
        <w:t>
      жеделділік;</w:t>
      </w:r>
    </w:p>
    <w:bookmarkEnd w:id="114"/>
    <w:bookmarkStart w:name="z122" w:id="115"/>
    <w:p>
      <w:pPr>
        <w:spacing w:after="0"/>
        <w:ind w:left="0"/>
        <w:jc w:val="both"/>
      </w:pPr>
      <w:r>
        <w:rPr>
          <w:rFonts w:ascii="Times New Roman"/>
          <w:b w:val="false"/>
          <w:i w:val="false"/>
          <w:color w:val="000000"/>
          <w:sz w:val="28"/>
        </w:rPr>
        <w:t>
      өзін-өзі дамыту.</w:t>
      </w:r>
    </w:p>
    <w:bookmarkEnd w:id="115"/>
    <w:bookmarkStart w:name="z123"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 персоналды басқару қызметінің бас маманымен дербес анықтайтын үш адамнан кем болмауы және жеті адамнан артық болмауы тиіс.</w:t>
      </w:r>
    </w:p>
    <w:bookmarkEnd w:id="116"/>
    <w:bookmarkStart w:name="z124"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5"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6" w:id="119"/>
    <w:p>
      <w:pPr>
        <w:spacing w:after="0"/>
        <w:ind w:left="0"/>
        <w:jc w:val="both"/>
      </w:pPr>
      <w:r>
        <w:rPr>
          <w:rFonts w:ascii="Times New Roman"/>
          <w:b w:val="false"/>
          <w:i w:val="false"/>
          <w:color w:val="000000"/>
          <w:sz w:val="28"/>
        </w:rPr>
        <w:t>
      1) тікелей басшы;</w:t>
      </w:r>
    </w:p>
    <w:bookmarkEnd w:id="119"/>
    <w:bookmarkStart w:name="z12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8"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9" w:id="122"/>
    <w:p>
      <w:pPr>
        <w:spacing w:after="0"/>
        <w:ind w:left="0"/>
        <w:jc w:val="both"/>
      </w:pPr>
      <w:r>
        <w:rPr>
          <w:rFonts w:ascii="Times New Roman"/>
          <w:b w:val="false"/>
          <w:i w:val="false"/>
          <w:color w:val="000000"/>
          <w:sz w:val="28"/>
        </w:rPr>
        <w:t xml:space="preserve">
      37. Персоналды басқару қызметінің бас маманы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бас маманы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0"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1"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2"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3"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4" w:id="127"/>
    <w:p>
      <w:pPr>
        <w:spacing w:after="0"/>
        <w:ind w:left="0"/>
        <w:jc w:val="both"/>
      </w:pPr>
      <w:r>
        <w:rPr>
          <w:rFonts w:ascii="Times New Roman"/>
          <w:b w:val="false"/>
          <w:i w:val="false"/>
          <w:color w:val="000000"/>
          <w:sz w:val="28"/>
        </w:rPr>
        <w:t>
      41. Персоналды басқару қызметінің бас маманы калибрлеу сессиясының қызметін ұйымдастырады.</w:t>
      </w:r>
    </w:p>
    <w:bookmarkEnd w:id="127"/>
    <w:bookmarkStart w:name="z135"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6"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8"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9"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0"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2"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3"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4"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