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71313" w14:textId="0a71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2022 жылғы 26 желтоқсандағы №37-2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2023 жылғы 15 желтоқсандағы № 14-2 шешімі</w:t>
      </w:r>
    </w:p>
    <w:p>
      <w:pPr>
        <w:spacing w:after="0"/>
        <w:ind w:left="0"/>
        <w:jc w:val="left"/>
      </w:pPr>
    </w:p>
    <w:bookmarkStart w:name="z7" w:id="0"/>
    <w:p>
      <w:pPr>
        <w:spacing w:after="0"/>
        <w:ind w:left="0"/>
        <w:jc w:val="both"/>
      </w:pPr>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"2023 – 2025 жылдарға арналған аудандық бюджет туралы" Байзақ аудандық мәслихатының 2022 жылғы 26 желтоқсандағы №37-2 шешіміне (Нормативтік құқықтық актілерде мемлекеттік тіркеу тізілімінде </w:t>
      </w:r>
      <w:r>
        <w:rPr>
          <w:rFonts w:ascii="Times New Roman"/>
          <w:b w:val="false"/>
          <w:i w:val="false"/>
          <w:color w:val="000000"/>
          <w:sz w:val="28"/>
        </w:rPr>
        <w:t>№177122</w:t>
      </w:r>
      <w:r>
        <w:rPr>
          <w:rFonts w:ascii="Times New Roman"/>
          <w:b w:val="false"/>
          <w:i w:val="false"/>
          <w:color w:val="000000"/>
          <w:sz w:val="28"/>
        </w:rPr>
        <w:t xml:space="preserve"> болып тіркелген)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 – 2025 жылдарға арналған аудандық бюджет тиісінше осы шешімнің 1, 2, 3 қосымшаларға сәйкес, оның ішінде 2023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14619163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2737899 мың теңге;</w:t>
      </w:r>
    </w:p>
    <w:bookmarkEnd w:id="4"/>
    <w:bookmarkStart w:name="z13" w:id="5"/>
    <w:p>
      <w:pPr>
        <w:spacing w:after="0"/>
        <w:ind w:left="0"/>
        <w:jc w:val="both"/>
      </w:pPr>
      <w:r>
        <w:rPr>
          <w:rFonts w:ascii="Times New Roman"/>
          <w:b w:val="false"/>
          <w:i w:val="false"/>
          <w:color w:val="000000"/>
          <w:sz w:val="28"/>
        </w:rPr>
        <w:t>
      салықтық емес түсімдер – 54909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53201 мың теңге;</w:t>
      </w:r>
    </w:p>
    <w:bookmarkEnd w:id="6"/>
    <w:bookmarkStart w:name="z15" w:id="7"/>
    <w:p>
      <w:pPr>
        <w:spacing w:after="0"/>
        <w:ind w:left="0"/>
        <w:jc w:val="both"/>
      </w:pPr>
      <w:r>
        <w:rPr>
          <w:rFonts w:ascii="Times New Roman"/>
          <w:b w:val="false"/>
          <w:i w:val="false"/>
          <w:color w:val="000000"/>
          <w:sz w:val="28"/>
        </w:rPr>
        <w:t>
      трансферттер түсімі – 11773154 мың теңге;</w:t>
      </w:r>
    </w:p>
    <w:bookmarkEnd w:id="7"/>
    <w:bookmarkStart w:name="z16" w:id="8"/>
    <w:p>
      <w:pPr>
        <w:spacing w:after="0"/>
        <w:ind w:left="0"/>
        <w:jc w:val="both"/>
      </w:pPr>
      <w:r>
        <w:rPr>
          <w:rFonts w:ascii="Times New Roman"/>
          <w:b w:val="false"/>
          <w:i w:val="false"/>
          <w:color w:val="000000"/>
          <w:sz w:val="28"/>
        </w:rPr>
        <w:t>
      2) шығындар – 14898738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61873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103500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41627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- 341448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341448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103500 мың теңге;</w:t>
      </w:r>
    </w:p>
    <w:bookmarkEnd w:id="17"/>
    <w:bookmarkStart w:name="z26" w:id="18"/>
    <w:p>
      <w:pPr>
        <w:spacing w:after="0"/>
        <w:ind w:left="0"/>
        <w:jc w:val="both"/>
      </w:pPr>
      <w:r>
        <w:rPr>
          <w:rFonts w:ascii="Times New Roman"/>
          <w:b w:val="false"/>
          <w:i w:val="false"/>
          <w:color w:val="000000"/>
          <w:sz w:val="28"/>
        </w:rPr>
        <w:t>
      қарыздарды өтеу – 41627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- 279575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rPr>
                <w:rFonts w:ascii="Times New Roman"/>
                <w:b w:val="false"/>
                <w:i w:val="false"/>
                <w:color w:val="000000"/>
                <w:sz w:val="20"/>
              </w:rPr>
              <w:t xml:space="preserve"> 2023 жылғы 15 желтоқсандағы</w:t>
            </w:r>
            <w:r>
              <w:rPr>
                <w:rFonts w:ascii="Times New Roman"/>
                <w:b w:val="false"/>
                <w:i w:val="false"/>
                <w:color w:val="000000"/>
                <w:sz w:val="20"/>
              </w:rPr>
              <w:t xml:space="preserve"> №14-2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rPr>
                <w:rFonts w:ascii="Times New Roman"/>
                <w:b w:val="false"/>
                <w:i w:val="false"/>
                <w:color w:val="000000"/>
                <w:sz w:val="20"/>
              </w:rPr>
              <w:t xml:space="preserve"> 2022 жылғы 26 желтоқсандағы</w:t>
            </w:r>
            <w:r>
              <w:rPr>
                <w:rFonts w:ascii="Times New Roman"/>
                <w:b w:val="false"/>
                <w:i w:val="false"/>
                <w:color w:val="000000"/>
                <w:sz w:val="20"/>
              </w:rPr>
              <w:t xml:space="preserve"> № 37-2 шешіміне 1 қосымша</w:t>
            </w:r>
          </w:p>
        </w:tc>
      </w:tr>
    </w:tbl>
    <w:bookmarkStart w:name="z37"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11770905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