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e0a81" w14:textId="f7e0a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Тараз қалалық мәслихатының 2022 жылғы 23 желтоқсандағы "2023-2025 жылдарға арналған қалалық бюджет туралы" №21-2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2023 жылғы 28 сәуірдегі № 2-2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Тараз қалалық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қалалық бюджет туралы" Тараз қалалық мәслихатының 2022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№21-2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қалалық бюджет тиісінше осы шешімге 1, 2, 3 қосымшаларға сәйкес, оның ішінде 2023 жылға мынадай көлемдерде бекітілсін: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58 874 261 мың теңге, оның ішінде: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23 254 581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cалықтық емес түсімдер – 350 000 мың теңге;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15 644 314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19 625 366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54 163 607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493 239 мың теңге: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493 239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1 684 461 мың теңге;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-1 684 461 мың теңге: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9 698 828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14 532 043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615 800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2023 жылға арналған қала әкімдігінің резерві 588 692 мың теңге сомасында бекітілсін".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қолданысқа енгізіледі.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Тараз қалалық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Олжабай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сәуірдегі №2-2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2023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58 874 261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23 254 581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11 599 294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7 292 294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15 644 314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15 294 314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15 294 314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19 625 366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19 625 366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19 625 366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54 163 607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8 489 853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4 234 845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31 113 263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19 606 114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10 167 715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6 558 399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6 092 091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жануарларына арналған баспаналарды, уақытша ұстау пункттерін ұстау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7 303 756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7 303 756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Қаржы активтерін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-1 684 461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9 698 828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9 698 828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9 698 828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14 532 043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14 532 043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14 532 043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