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5079b" w14:textId="3c50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ауданының аумағында жергілікті қоғамдастықтың бөлек жиындарын өткізудің қағидаларын бекіту туралы</w:t>
      </w:r>
    </w:p>
    <w:p>
      <w:pPr>
        <w:spacing w:after="0"/>
        <w:ind w:left="0"/>
        <w:jc w:val="both"/>
      </w:pPr>
      <w:r>
        <w:rPr>
          <w:rFonts w:ascii="Times New Roman"/>
          <w:b w:val="false"/>
          <w:i w:val="false"/>
          <w:color w:val="000000"/>
          <w:sz w:val="28"/>
        </w:rPr>
        <w:t>Абай облысы Үржар аудандық мәслихатының 2023 жылғы 20 қыркүйектегі № 5-107/VIII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Үржар аудандық мәслихаты ШЕШТІ:</w:t>
      </w:r>
    </w:p>
    <w:bookmarkEnd w:id="0"/>
    <w:bookmarkStart w:name="z6" w:id="1"/>
    <w:p>
      <w:pPr>
        <w:spacing w:after="0"/>
        <w:ind w:left="0"/>
        <w:jc w:val="both"/>
      </w:pPr>
      <w:r>
        <w:rPr>
          <w:rFonts w:ascii="Times New Roman"/>
          <w:b w:val="false"/>
          <w:i w:val="false"/>
          <w:color w:val="000000"/>
          <w:sz w:val="28"/>
        </w:rPr>
        <w:t xml:space="preserve">
      1. Үржар ауданының аумағында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маслихатының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2023 жылдың 20 қыркүйегінде</w:t>
            </w:r>
            <w:r>
              <w:br/>
            </w:r>
            <w:r>
              <w:rPr>
                <w:rFonts w:ascii="Times New Roman"/>
                <w:b w:val="false"/>
                <w:i w:val="false"/>
                <w:color w:val="000000"/>
                <w:sz w:val="20"/>
              </w:rPr>
              <w:t>№ 5-107/VIII шешімімен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Үржар ауданының аумағында жергілікті қоғамдастықтың бөлек жиындарын өткізудің қағидалары</w:t>
      </w:r>
    </w:p>
    <w:bookmarkEnd w:id="3"/>
    <w:bookmarkStart w:name="z11" w:id="4"/>
    <w:p>
      <w:pPr>
        <w:spacing w:after="0"/>
        <w:ind w:left="0"/>
        <w:jc w:val="left"/>
      </w:pPr>
      <w:r>
        <w:rPr>
          <w:rFonts w:ascii="Times New Roman"/>
          <w:b/>
          <w:i w:val="false"/>
          <w:color w:val="000000"/>
        </w:rPr>
        <w:t xml:space="preserve"> 1 тарау. Жалпы ережелер</w:t>
      </w:r>
    </w:p>
    <w:bookmarkEnd w:id="4"/>
    <w:bookmarkStart w:name="z12" w:id="5"/>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үлгілік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аудандық маңызы бар қала, ауыл, кент, ауылдық округ тұрғындарының жергілікті қоғамдастықтың бөлек жиындарын өткізудің үлгілік тәртібін белгілейді.</w:t>
      </w:r>
    </w:p>
    <w:bookmarkEnd w:id="5"/>
    <w:bookmarkStart w:name="z13"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4" w:id="7"/>
    <w:p>
      <w:pPr>
        <w:spacing w:after="0"/>
        <w:ind w:left="0"/>
        <w:jc w:val="both"/>
      </w:pPr>
      <w:r>
        <w:rPr>
          <w:rFonts w:ascii="Times New Roman"/>
          <w:b w:val="false"/>
          <w:i w:val="false"/>
          <w:color w:val="000000"/>
          <w:sz w:val="28"/>
        </w:rPr>
        <w:t>
      1) бөлек жергілікті қоғамдастық жиыны –ауылдық округ,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7"/>
    <w:bookmarkStart w:name="z15" w:id="8"/>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8"/>
    <w:bookmarkStart w:name="z16" w:id="9"/>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9"/>
    <w:bookmarkStart w:name="z17" w:id="1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шағын аудандар, көшелер, көппәтерлі тұрғын үйлер) бөлінеді.</w:t>
      </w:r>
    </w:p>
    <w:bookmarkEnd w:id="10"/>
    <w:bookmarkStart w:name="z18"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 өкіл сайланады.</w:t>
      </w:r>
    </w:p>
    <w:bookmarkEnd w:id="11"/>
    <w:bookmarkStart w:name="z19" w:id="12"/>
    <w:p>
      <w:pPr>
        <w:spacing w:after="0"/>
        <w:ind w:left="0"/>
        <w:jc w:val="both"/>
      </w:pPr>
      <w:r>
        <w:rPr>
          <w:rFonts w:ascii="Times New Roman"/>
          <w:b w:val="false"/>
          <w:i w:val="false"/>
          <w:color w:val="000000"/>
          <w:sz w:val="28"/>
        </w:rPr>
        <w:t>
      5.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12"/>
    <w:bookmarkStart w:name="z20" w:id="13"/>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3"/>
    <w:bookmarkStart w:name="z21"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2" w:id="15"/>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 </w:t>
      </w:r>
    </w:p>
    <w:bookmarkEnd w:id="15"/>
    <w:bookmarkStart w:name="z23"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4" w:id="17"/>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End w:id="17"/>
    <w:bookmarkStart w:name="z25" w:id="18"/>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8"/>
    <w:bookmarkStart w:name="z26" w:id="19"/>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19"/>
    <w:bookmarkStart w:name="z27"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28" w:id="21"/>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21"/>
    <w:bookmarkStart w:name="z29"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0"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1"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ауылдық округ әкімінің аппаратына береді.</w:t>
      </w:r>
    </w:p>
    <w:bookmarkEnd w:id="24"/>
    <w:bookmarkStart w:name="z32"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3"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6"/>
    <w:bookmarkStart w:name="z34" w:id="27"/>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27"/>
    <w:bookmarkStart w:name="z35" w:id="28"/>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bookmarkEnd w:id="28"/>
    <w:bookmarkStart w:name="z36"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9"/>
    <w:bookmarkStart w:name="z37"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