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c431" w14:textId="29dc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Жарма ауданының бюджеті туралы</w:t>
      </w:r>
    </w:p>
    <w:p>
      <w:pPr>
        <w:spacing w:after="0"/>
        <w:ind w:left="0"/>
        <w:jc w:val="both"/>
      </w:pPr>
      <w:r>
        <w:rPr>
          <w:rFonts w:ascii="Times New Roman"/>
          <w:b w:val="false"/>
          <w:i w:val="false"/>
          <w:color w:val="000000"/>
          <w:sz w:val="28"/>
        </w:rPr>
        <w:t>Абай облысы Жарма аудандық мәслихатының 2023 жылғы 27 желтоқсандағы № 10/180-VIII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Абай облысы мәслихатының 2023 жылғы 13 желтоқсандағы №11/80-VIII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11 287 605,2 мың теңге, соның ішінде: </w:t>
      </w:r>
    </w:p>
    <w:p>
      <w:pPr>
        <w:spacing w:after="0"/>
        <w:ind w:left="0"/>
        <w:jc w:val="both"/>
      </w:pPr>
      <w:r>
        <w:rPr>
          <w:rFonts w:ascii="Times New Roman"/>
          <w:b w:val="false"/>
          <w:i w:val="false"/>
          <w:color w:val="000000"/>
          <w:sz w:val="28"/>
        </w:rPr>
        <w:t xml:space="preserve">
      салықтық түсімдер – 7 544 378,0 мың теңге; </w:t>
      </w:r>
    </w:p>
    <w:p>
      <w:pPr>
        <w:spacing w:after="0"/>
        <w:ind w:left="0"/>
        <w:jc w:val="both"/>
      </w:pPr>
      <w:r>
        <w:rPr>
          <w:rFonts w:ascii="Times New Roman"/>
          <w:b w:val="false"/>
          <w:i w:val="false"/>
          <w:color w:val="000000"/>
          <w:sz w:val="28"/>
        </w:rPr>
        <w:t xml:space="preserve">
      салықтық емес түсімдер – 172 134,0 мың теңге; </w:t>
      </w:r>
    </w:p>
    <w:p>
      <w:pPr>
        <w:spacing w:after="0"/>
        <w:ind w:left="0"/>
        <w:jc w:val="both"/>
      </w:pPr>
      <w:r>
        <w:rPr>
          <w:rFonts w:ascii="Times New Roman"/>
          <w:b w:val="false"/>
          <w:i w:val="false"/>
          <w:color w:val="000000"/>
          <w:sz w:val="28"/>
        </w:rPr>
        <w:t>
      негізгі капиталды сатудан түсетін түсімдер – 1 033,0 мың теңге;</w:t>
      </w:r>
    </w:p>
    <w:p>
      <w:pPr>
        <w:spacing w:after="0"/>
        <w:ind w:left="0"/>
        <w:jc w:val="both"/>
      </w:pPr>
      <w:r>
        <w:rPr>
          <w:rFonts w:ascii="Times New Roman"/>
          <w:b w:val="false"/>
          <w:i w:val="false"/>
          <w:color w:val="000000"/>
          <w:sz w:val="28"/>
        </w:rPr>
        <w:t>
      трансферттер түсімі – 3 570 060,2 мың теңге;</w:t>
      </w:r>
    </w:p>
    <w:p>
      <w:pPr>
        <w:spacing w:after="0"/>
        <w:ind w:left="0"/>
        <w:jc w:val="both"/>
      </w:pPr>
      <w:r>
        <w:rPr>
          <w:rFonts w:ascii="Times New Roman"/>
          <w:b w:val="false"/>
          <w:i w:val="false"/>
          <w:color w:val="000000"/>
          <w:sz w:val="28"/>
        </w:rPr>
        <w:t>
      2) шығындар – 12 179 616,6 мың теңге;</w:t>
      </w:r>
    </w:p>
    <w:p>
      <w:pPr>
        <w:spacing w:after="0"/>
        <w:ind w:left="0"/>
        <w:jc w:val="both"/>
      </w:pPr>
      <w:r>
        <w:rPr>
          <w:rFonts w:ascii="Times New Roman"/>
          <w:b w:val="false"/>
          <w:i w:val="false"/>
          <w:color w:val="000000"/>
          <w:sz w:val="28"/>
        </w:rPr>
        <w:t>
      3) таза бюджеттік кредиттеу – -72,0 мың теңге, соның ішінде:</w:t>
      </w:r>
    </w:p>
    <w:p>
      <w:pPr>
        <w:spacing w:after="0"/>
        <w:ind w:left="0"/>
        <w:jc w:val="both"/>
      </w:pPr>
      <w:r>
        <w:rPr>
          <w:rFonts w:ascii="Times New Roman"/>
          <w:b w:val="false"/>
          <w:i w:val="false"/>
          <w:color w:val="000000"/>
          <w:sz w:val="28"/>
        </w:rPr>
        <w:t>
      бюджеттік кредиттер – 90 454,0 мың теңге;</w:t>
      </w:r>
    </w:p>
    <w:p>
      <w:pPr>
        <w:spacing w:after="0"/>
        <w:ind w:left="0"/>
        <w:jc w:val="both"/>
      </w:pPr>
      <w:r>
        <w:rPr>
          <w:rFonts w:ascii="Times New Roman"/>
          <w:b w:val="false"/>
          <w:i w:val="false"/>
          <w:color w:val="000000"/>
          <w:sz w:val="28"/>
        </w:rPr>
        <w:t>
      бюджеттік кредиттерді өтеу – 90 526,0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- 891 939,4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891 939,4 мың теңге, соның ішінде:</w:t>
      </w:r>
    </w:p>
    <w:p>
      <w:pPr>
        <w:spacing w:after="0"/>
        <w:ind w:left="0"/>
        <w:jc w:val="both"/>
      </w:pPr>
      <w:r>
        <w:rPr>
          <w:rFonts w:ascii="Times New Roman"/>
          <w:b w:val="false"/>
          <w:i w:val="false"/>
          <w:color w:val="000000"/>
          <w:sz w:val="28"/>
        </w:rPr>
        <w:t>
      қарыздар түсімі – 940 214,0 мың теңге;</w:t>
      </w:r>
    </w:p>
    <w:p>
      <w:pPr>
        <w:spacing w:after="0"/>
        <w:ind w:left="0"/>
        <w:jc w:val="both"/>
      </w:pPr>
      <w:r>
        <w:rPr>
          <w:rFonts w:ascii="Times New Roman"/>
          <w:b w:val="false"/>
          <w:i w:val="false"/>
          <w:color w:val="000000"/>
          <w:sz w:val="28"/>
        </w:rPr>
        <w:t>
      қарыздарды өтеу – 91 026,0 мың теңге;</w:t>
      </w:r>
    </w:p>
    <w:p>
      <w:pPr>
        <w:spacing w:after="0"/>
        <w:ind w:left="0"/>
        <w:jc w:val="both"/>
      </w:pPr>
      <w:r>
        <w:rPr>
          <w:rFonts w:ascii="Times New Roman"/>
          <w:b w:val="false"/>
          <w:i w:val="false"/>
          <w:color w:val="000000"/>
          <w:sz w:val="28"/>
        </w:rPr>
        <w:t>
      бюджет қаражатының пайдаланылатын қалдықтары – 42 751,4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27.11.2024 </w:t>
      </w:r>
      <w:r>
        <w:rPr>
          <w:rFonts w:ascii="Times New Roman"/>
          <w:b w:val="false"/>
          <w:i w:val="false"/>
          <w:color w:val="000000"/>
          <w:sz w:val="28"/>
        </w:rPr>
        <w:t>№ 19/345-VIII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Аудандық бюджетке жоғары деңгейлі бюджеттен түсетін трансферттер мен субвенциялар көлемi – 2 757 134,0 мың теңге сомасында бекітілсін.</w:t>
      </w:r>
    </w:p>
    <w:bookmarkEnd w:id="2"/>
    <w:bookmarkStart w:name="z8" w:id="3"/>
    <w:p>
      <w:pPr>
        <w:spacing w:after="0"/>
        <w:ind w:left="0"/>
        <w:jc w:val="both"/>
      </w:pPr>
      <w:r>
        <w:rPr>
          <w:rFonts w:ascii="Times New Roman"/>
          <w:b w:val="false"/>
          <w:i w:val="false"/>
          <w:color w:val="000000"/>
          <w:sz w:val="28"/>
        </w:rPr>
        <w:t xml:space="preserve">
      3. 2024 жылға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Абай облысы мәслихатының 2023 жылғы 13 желтоқсандағы № 11/80-VIII "2024-2026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100 (жүз) пайыз атқаруға алынсын.</w:t>
      </w:r>
    </w:p>
    <w:bookmarkEnd w:id="3"/>
    <w:bookmarkStart w:name="z9" w:id="4"/>
    <w:p>
      <w:pPr>
        <w:spacing w:after="0"/>
        <w:ind w:left="0"/>
        <w:jc w:val="both"/>
      </w:pPr>
      <w:r>
        <w:rPr>
          <w:rFonts w:ascii="Times New Roman"/>
          <w:b w:val="false"/>
          <w:i w:val="false"/>
          <w:color w:val="000000"/>
          <w:sz w:val="28"/>
        </w:rPr>
        <w:t>
      4. 2024 жылға арналған аудандық бюджетте төмен тұрған бюджеттен жоғары тұрған бюджеттің шығындарын өтеуге берілетін трансферттердің түсімдері көзделсін:</w:t>
      </w:r>
    </w:p>
    <w:bookmarkEnd w:id="4"/>
    <w:p>
      <w:pPr>
        <w:spacing w:after="0"/>
        <w:ind w:left="0"/>
        <w:jc w:val="both"/>
      </w:pPr>
      <w:r>
        <w:rPr>
          <w:rFonts w:ascii="Times New Roman"/>
          <w:b w:val="false"/>
          <w:i w:val="false"/>
          <w:color w:val="000000"/>
          <w:sz w:val="28"/>
        </w:rPr>
        <w:t>
      - Бюджеттік алып коюлар – 4 834 972,0 мың теңге</w:t>
      </w:r>
    </w:p>
    <w:p>
      <w:pPr>
        <w:spacing w:after="0"/>
        <w:ind w:left="0"/>
        <w:jc w:val="both"/>
      </w:pPr>
      <w:r>
        <w:rPr>
          <w:rFonts w:ascii="Times New Roman"/>
          <w:b w:val="false"/>
          <w:i w:val="false"/>
          <w:color w:val="000000"/>
          <w:sz w:val="28"/>
        </w:rPr>
        <w:t>
      - Заңнаманы өзгертуге байланысты жоғары тұрған бюджеттің шығындарын өтеуге төменгі тұрған бюджеттен ағымдағы нысаналы трансферттер – 143 097,0 мың теңге</w:t>
      </w:r>
    </w:p>
    <w:bookmarkStart w:name="z10" w:id="5"/>
    <w:p>
      <w:pPr>
        <w:spacing w:after="0"/>
        <w:ind w:left="0"/>
        <w:jc w:val="both"/>
      </w:pPr>
      <w:r>
        <w:rPr>
          <w:rFonts w:ascii="Times New Roman"/>
          <w:b w:val="false"/>
          <w:i w:val="false"/>
          <w:color w:val="000000"/>
          <w:sz w:val="28"/>
        </w:rPr>
        <w:t xml:space="preserve">
      5. 2025 жылдың бюджеті – 8 509 385,9 мың теңге көлемінде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6. 2026 жылдың бюджеті – 8 764 667,5 мың теңге көлемінде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6"/>
    <w:bookmarkStart w:name="z12" w:id="7"/>
    <w:p>
      <w:pPr>
        <w:spacing w:after="0"/>
        <w:ind w:left="0"/>
        <w:jc w:val="both"/>
      </w:pPr>
      <w:r>
        <w:rPr>
          <w:rFonts w:ascii="Times New Roman"/>
          <w:b w:val="false"/>
          <w:i w:val="false"/>
          <w:color w:val="000000"/>
          <w:sz w:val="28"/>
        </w:rPr>
        <w:t xml:space="preserve">
      7. Ауданның жергілікті атқарушы органының резерві 2024 жылға 30 000,0 мың теңге сомасында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7"/>
    <w:bookmarkStart w:name="z13" w:id="8"/>
    <w:p>
      <w:pPr>
        <w:spacing w:after="0"/>
        <w:ind w:left="0"/>
        <w:jc w:val="both"/>
      </w:pPr>
      <w:r>
        <w:rPr>
          <w:rFonts w:ascii="Times New Roman"/>
          <w:b w:val="false"/>
          <w:i w:val="false"/>
          <w:color w:val="000000"/>
          <w:sz w:val="28"/>
        </w:rPr>
        <w:t xml:space="preserve">
      8. 2024 жылға арналған ауылдық елді мекендердің әлеуметтік сала мамандарына әлеуметтік қолдау шараларын іске асыру үшін қаражат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8"/>
    <w:p>
      <w:pPr>
        <w:spacing w:after="0"/>
        <w:ind w:left="0"/>
        <w:jc w:val="both"/>
      </w:pPr>
      <w:r>
        <w:rPr>
          <w:rFonts w:ascii="Times New Roman"/>
          <w:b w:val="false"/>
          <w:i w:val="false"/>
          <w:color w:val="000000"/>
          <w:sz w:val="28"/>
        </w:rPr>
        <w:t>
      9.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10/180-VIІI шешіміне</w:t>
            </w:r>
            <w:r>
              <w:br/>
            </w:r>
            <w:r>
              <w:rPr>
                <w:rFonts w:ascii="Times New Roman"/>
                <w:b w:val="false"/>
                <w:i w:val="false"/>
                <w:color w:val="000000"/>
                <w:sz w:val="20"/>
              </w:rPr>
              <w:t>1 қосымша</w:t>
            </w:r>
          </w:p>
        </w:tc>
      </w:tr>
    </w:tbl>
    <w:bookmarkStart w:name="z15" w:id="9"/>
    <w:p>
      <w:pPr>
        <w:spacing w:after="0"/>
        <w:ind w:left="0"/>
        <w:jc w:val="left"/>
      </w:pPr>
      <w:r>
        <w:rPr>
          <w:rFonts w:ascii="Times New Roman"/>
          <w:b/>
          <w:i w:val="false"/>
          <w:color w:val="000000"/>
        </w:rPr>
        <w:t xml:space="preserve"> Жарма ауданының 2024 жылға арналған аудандық бюджеті</w:t>
      </w:r>
    </w:p>
    <w:bookmarkEnd w:id="9"/>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27.11.2024 </w:t>
      </w:r>
      <w:r>
        <w:rPr>
          <w:rFonts w:ascii="Times New Roman"/>
          <w:b w:val="false"/>
          <w:i w:val="false"/>
          <w:color w:val="ff0000"/>
          <w:sz w:val="28"/>
        </w:rPr>
        <w:t>№ 19/345-VIII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11 287 605,2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7 544 378,0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3 570 060,2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3 499 197,4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3 499 197,4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2 826 212,2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672 985,2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12 179 616,6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871 988,6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2 535 910,3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1 953 607,4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1 313 959,0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10/180-VIІI шешіміне</w:t>
            </w:r>
            <w:r>
              <w:br/>
            </w:r>
            <w:r>
              <w:rPr>
                <w:rFonts w:ascii="Times New Roman"/>
                <w:b w:val="false"/>
                <w:i w:val="false"/>
                <w:color w:val="000000"/>
                <w:sz w:val="20"/>
              </w:rPr>
              <w:t>2 қосымша</w:t>
            </w:r>
          </w:p>
        </w:tc>
      </w:tr>
    </w:tbl>
    <w:bookmarkStart w:name="z17" w:id="10"/>
    <w:p>
      <w:pPr>
        <w:spacing w:after="0"/>
        <w:ind w:left="0"/>
        <w:jc w:val="left"/>
      </w:pPr>
      <w:r>
        <w:rPr>
          <w:rFonts w:ascii="Times New Roman"/>
          <w:b/>
          <w:i w:val="false"/>
          <w:color w:val="000000"/>
        </w:rPr>
        <w:t xml:space="preserve"> Жарма ауданының 2025 жылға арналған аудандық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8 509 385,9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7 656 684,9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3 456 720,2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3 358 870,2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3 357 582,7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2 804 144,3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2 804 144,3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2 804 144,3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8 509 385,9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5 580 852,5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5 580 852,5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5 580 852,5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4 980 021,2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10/180-VIІI шешіміне</w:t>
            </w:r>
            <w:r>
              <w:br/>
            </w:r>
            <w:r>
              <w:rPr>
                <w:rFonts w:ascii="Times New Roman"/>
                <w:b w:val="false"/>
                <w:i w:val="false"/>
                <w:color w:val="000000"/>
                <w:sz w:val="20"/>
              </w:rPr>
              <w:t>3 қосымша</w:t>
            </w:r>
          </w:p>
        </w:tc>
      </w:tr>
    </w:tbl>
    <w:bookmarkStart w:name="z19" w:id="11"/>
    <w:p>
      <w:pPr>
        <w:spacing w:after="0"/>
        <w:ind w:left="0"/>
        <w:jc w:val="left"/>
      </w:pPr>
      <w:r>
        <w:rPr>
          <w:rFonts w:ascii="Times New Roman"/>
          <w:b/>
          <w:i w:val="false"/>
          <w:color w:val="000000"/>
        </w:rPr>
        <w:t xml:space="preserve"> Жарма ауданының 2026 жылға арналған аудандық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8 764 667,5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7 886 385,5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3 560 421,8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3 459 636,3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3 458 310,2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2 888 268,6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2 888 268,6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2 888 268,6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8 764 667,5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831 045,2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5 748 278,1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5 748 278,1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5 748 278,1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5 129 421,8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10/180-VIІI шешіміне</w:t>
            </w:r>
            <w:r>
              <w:br/>
            </w:r>
            <w:r>
              <w:rPr>
                <w:rFonts w:ascii="Times New Roman"/>
                <w:b w:val="false"/>
                <w:i w:val="false"/>
                <w:color w:val="000000"/>
                <w:sz w:val="20"/>
              </w:rPr>
              <w:t>4 қосымша</w:t>
            </w:r>
          </w:p>
        </w:tc>
      </w:tr>
    </w:tbl>
    <w:bookmarkStart w:name="z21" w:id="12"/>
    <w:p>
      <w:pPr>
        <w:spacing w:after="0"/>
        <w:ind w:left="0"/>
        <w:jc w:val="left"/>
      </w:pPr>
      <w:r>
        <w:rPr>
          <w:rFonts w:ascii="Times New Roman"/>
          <w:b/>
          <w:i w:val="false"/>
          <w:color w:val="000000"/>
        </w:rPr>
        <w:t xml:space="preserve"> Ауданның жергілікті атқарушы органының 2024 жылға арналған резерві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10/180-VIІI шешіміне</w:t>
            </w:r>
            <w:r>
              <w:br/>
            </w:r>
            <w:r>
              <w:rPr>
                <w:rFonts w:ascii="Times New Roman"/>
                <w:b w:val="false"/>
                <w:i w:val="false"/>
                <w:color w:val="000000"/>
                <w:sz w:val="20"/>
              </w:rPr>
              <w:t>5 қосымша</w:t>
            </w:r>
          </w:p>
        </w:tc>
      </w:tr>
    </w:tbl>
    <w:bookmarkStart w:name="z23" w:id="13"/>
    <w:p>
      <w:pPr>
        <w:spacing w:after="0"/>
        <w:ind w:left="0"/>
        <w:jc w:val="left"/>
      </w:pPr>
      <w:r>
        <w:rPr>
          <w:rFonts w:ascii="Times New Roman"/>
          <w:b/>
          <w:i w:val="false"/>
          <w:color w:val="000000"/>
        </w:rPr>
        <w:t xml:space="preserve"> 2024 жылы ауылдық елді мекендердің әлеуметтік сала мамандарына әлеуметтік қолдау шараларын іске асыру үшін бөлінген қаражат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