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100fc" w14:textId="bd100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2022 жылғы 29 желтоқсандағы № 23/364-VII "2023-2025 жылдарға арналған Жарма ауданы Жарық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2023 жылғы 12 желтоқсандағы № 9/167-VIII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"2023-2025 жылдарға арналған Жарма ауданы Жарық ауылдық округінің бюджеті туралы" Жарма аудандық мәслихатының 2022 жылғы 29 желтоқсандағы № 23/364-VII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2023-2025 жылдарға арналған Жарма ауданы Жарық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63 752,5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7 320,7 мың теңге;</w:t>
      </w:r>
    </w:p>
    <w:bookmarkEnd w:id="4"/>
    <w:bookmarkStart w:name="z11" w:id="5"/>
    <w:p>
      <w:pPr>
        <w:spacing w:after="0"/>
        <w:ind w:left="0"/>
        <w:jc w:val="both"/>
      </w:pPr>
      <w:r>
        <w:rPr>
          <w:rFonts w:ascii="Times New Roman"/>
          <w:b w:val="false"/>
          <w:i w:val="false"/>
          <w:color w:val="000000"/>
          <w:sz w:val="28"/>
        </w:rPr>
        <w:t>
      салықтық емес түсімдер – 0,0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56 431,8 мың теңге;</w:t>
      </w:r>
    </w:p>
    <w:bookmarkEnd w:id="7"/>
    <w:bookmarkStart w:name="z14" w:id="8"/>
    <w:p>
      <w:pPr>
        <w:spacing w:after="0"/>
        <w:ind w:left="0"/>
        <w:jc w:val="both"/>
      </w:pPr>
      <w:r>
        <w:rPr>
          <w:rFonts w:ascii="Times New Roman"/>
          <w:b w:val="false"/>
          <w:i w:val="false"/>
          <w:color w:val="000000"/>
          <w:sz w:val="28"/>
        </w:rPr>
        <w:t>
      2) шығындар – 66 043,3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- 2 290,8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2 290,8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2 290,8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2023 жылғы 12 желтоқсандағы</w:t>
            </w:r>
            <w:r>
              <w:br/>
            </w:r>
            <w:r>
              <w:rPr>
                <w:rFonts w:ascii="Times New Roman"/>
                <w:b w:val="false"/>
                <w:i w:val="false"/>
                <w:color w:val="000000"/>
                <w:sz w:val="20"/>
              </w:rPr>
              <w:t>№ 9/167-VIII шешіміне</w:t>
            </w:r>
            <w:r>
              <w:br/>
            </w:r>
            <w:r>
              <w:rPr>
                <w:rFonts w:ascii="Times New Roman"/>
                <w:b w:val="false"/>
                <w:i w:val="false"/>
                <w:color w:val="000000"/>
                <w:sz w:val="20"/>
              </w:rPr>
              <w:t>1 қосымшасы</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29 желтоқсандағы</w:t>
            </w:r>
            <w:r>
              <w:br/>
            </w:r>
            <w:r>
              <w:rPr>
                <w:rFonts w:ascii="Times New Roman"/>
                <w:b w:val="false"/>
                <w:i w:val="false"/>
                <w:color w:val="000000"/>
                <w:sz w:val="20"/>
              </w:rPr>
              <w:t>№23/364-VII шешіміне</w:t>
            </w:r>
            <w:r>
              <w:br/>
            </w:r>
            <w:r>
              <w:rPr>
                <w:rFonts w:ascii="Times New Roman"/>
                <w:b w:val="false"/>
                <w:i w:val="false"/>
                <w:color w:val="000000"/>
                <w:sz w:val="20"/>
              </w:rPr>
              <w:t>1 қосымшасы</w:t>
            </w:r>
          </w:p>
        </w:tc>
      </w:tr>
    </w:tbl>
    <w:bookmarkStart w:name="z30" w:id="22"/>
    <w:p>
      <w:pPr>
        <w:spacing w:after="0"/>
        <w:ind w:left="0"/>
        <w:jc w:val="left"/>
      </w:pPr>
      <w:r>
        <w:rPr>
          <w:rFonts w:ascii="Times New Roman"/>
          <w:b/>
          <w:i w:val="false"/>
          <w:color w:val="000000"/>
        </w:rPr>
        <w:t xml:space="preserve"> 2023 жылға арналған Жарма ауданы Жарық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