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013e2" w14:textId="89013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2022 жылғы 29 желтоқсандағы № 23/366-VII "2023-2025 жылдарға арналған Жарма ауданы Қапанбұлақ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2023 жылғы 13 қыркүйектегі № 5/100-VIII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Жарма ауданы Қапанбұлақ ауылдық округінің бюджеті туралы" Жарма аудандық мәслихатының 2022 жылғы 29 желтоқсандағы № 23/366-VII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Жарма ауданы Қапанбұлақ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33 890,7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2 504,0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31 386,7мың теңге;</w:t>
      </w:r>
    </w:p>
    <w:bookmarkEnd w:id="7"/>
    <w:bookmarkStart w:name="z14" w:id="8"/>
    <w:p>
      <w:pPr>
        <w:spacing w:after="0"/>
        <w:ind w:left="0"/>
        <w:jc w:val="both"/>
      </w:pPr>
      <w:r>
        <w:rPr>
          <w:rFonts w:ascii="Times New Roman"/>
          <w:b w:val="false"/>
          <w:i w:val="false"/>
          <w:color w:val="000000"/>
          <w:sz w:val="28"/>
        </w:rPr>
        <w:t>
      2) шығындар – 35 492,2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- 1 601,5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1 601,5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1 601,5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13 қыркүйектегі</w:t>
            </w:r>
            <w:r>
              <w:br/>
            </w:r>
            <w:r>
              <w:rPr>
                <w:rFonts w:ascii="Times New Roman"/>
                <w:b w:val="false"/>
                <w:i w:val="false"/>
                <w:color w:val="000000"/>
                <w:sz w:val="20"/>
              </w:rPr>
              <w:t>№ 5/100-VIІI шешіміне</w:t>
            </w:r>
            <w:r>
              <w:br/>
            </w:r>
            <w:r>
              <w:rPr>
                <w:rFonts w:ascii="Times New Roman"/>
                <w:b w:val="false"/>
                <w:i w:val="false"/>
                <w:color w:val="000000"/>
                <w:sz w:val="20"/>
              </w:rPr>
              <w:t>1 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№23/366-VII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2023 жылға арналған Жарма ауданы Қапанбұлақ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