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c990" w14:textId="c7fc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Бородулиха ауданы Құнарлы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2023 жылғы 28 желтоқсандағы № 14-11-VIII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2023 жылғы 25 желтоқсандағы № 13-2-VIII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Құнарлы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46159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48160,5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-2001,5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2001,5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2001,5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Бородулиха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26-10-VIII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Құнарлы ауылдық округінің бюджетіне аудандық бюджеттен берілетін бюджеттік субвенцияның көлемі 25319 мың теңге сомасында көзделсін.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Құнарлы ауылдық округінің бюджетінде республикалық бюджеттен ағымдағы нысаналы трансферттер 10 мың теңге сомасында көзделсін.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Құнарлы ауылдық округінің бюджетінде облыстық бюджеттен ағымдағы нысаналы трансферттер 150 мың теңге сомасында көзделсін.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2024 жылға арналған Құнарлы ауылдық округінің бюджетінде аудандық бюджеттен ағымдағы нысаналы трансферттер 9288 мың теңге сомасында көзделсін.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4-1-тармақ жаңа редакцияда – Абай облысы Бородулиха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26-10-VIII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Құнарлы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Бородулиха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26-10-VIII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саланатын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 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Құнарлы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саланатын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 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Құнарлы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саланатын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 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