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54f1" w14:textId="9fb5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Дмитриевка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 және Бородулиха аудандық мәслихатының 2023 жылғы 25 желтоқсандағы № 13-2-VIІI "2024-2026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2685,1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аналған Дмитриевка ауылдық округінің бюджетіне аудандық бюджеттен берілетін бюджеттік субвенцияның көлемі 21372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Дмитриевка ауылдық округінің бюджетінде республикалық бюджеттен ағымдағы нысаналы трансферттер 12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Дмитриевка ауылдық округінің бюджетінде облыстық бюджеттен ағымдағы нысаналы трансферттер 82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4-тармақ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Дмитриевка ауылдық округінің бюджетінде аудандық бюджеттен ағымдағы нысаналы трансферттер 4016 мың теңге сомасында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Абай облысы Бородулиха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24-4-VIII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Дмитриевка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Дмитриевка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кала, ауыл, кент, аулдық округ коммуналдық меншігінін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Дмитриевка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кала, ауыл, кент, аулдық округ коммуналдық меншігінін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