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c976" w14:textId="4e5c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26-7-VІI "2023-2025 жылдарға арналған Бородулиха ауданы Жезкент кенттік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23 қарашадағы № 10-7-VIII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"2023-2025 жылдарға арналған Бородулиха ауданы Жезкент кенттік округінің бюджеті туралы" 2022 жылғы 30 желтоқсандағы № 26-7-VІI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Жезкент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176459,4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44010,8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2077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130171,6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179036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-2576,6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2576,6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2576,6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Жезкент кенттік округінің бюджетінде облыстық бюджеттен 67423,6 мың теңге сомасында ағымдағы нысаналы трансферттер көзделсін.";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Жезкент кенттік округінің бюджетінде аудандық бюджеттен 22216 мың теңге сомасында ағымдағы нысаналы трансферттер көзделсін.";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Жезкент кенттік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округтің коммуналдық меншігіндегі мүлікті жалға беруден түсетін табыс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мәдени-демалыс жұмыстарын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 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Қазақстан Республикасы Ұлттық қорының нысаналы трансферттері есебінен республикалық бюджеттен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