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3b1e" w14:textId="aff3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ауданында жергілікті қоғамдастықтың бөлек жиындарын өткізу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6 қазандағы № 8-9-VIII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2023 жылғы 23 маусымдағы № 122 "Жергілікті қоғамдастықтың бөлек жиындарын өткізудің үлгілік қағидаларын бекіту туралы" (Нормативтік құқықтық актілерді мемлекеттік тіркеу тізілімінде № 32894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Бородулиха ауданында жергілікті қоғамдастықтың бөлек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8-9-VIII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ауданында жергілікті қоғамдастықтың бөлек жиындарын өткізудің қағидалары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Бородулиха ауданында жергілікті қоғамдастықтың бөлек жиындарын өткізудің қағидалары Қазақстан Республикасының "Қазақстан Республикасындағы жергілікті мемлекеттік басқару және өзін-өзі басқару туралы"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2023 жылғы 23 маусымдағы № 122 "Жергілікті қоғамдастықтың бөлек жиындарын өткізудің үлгілік қағидаларын бекіту туралы" (Нормативтік құқықтық актілерді мемлекеттік тіркеу тізілімінде № 32894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Бородулиха ауданы тұрғындарының жергілікті қоғамдастықтың бөлек жиындарын өткізу тәртібін белгілейді.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бөлек жергілікті қоғамдастық жиыны – ауыл, кент, ауылдық/кенттік округ, шағын аудан,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бірліктің аумағында тұратын тұрғындардың (жергілікті қоғамдастық мүшелерінің) жиынтығы.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қоғамдастықтың бөлек жиындарын өткізу тәртібі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ауылдың/кенттің, ауылдық/кенттік округтің аумағы учаскелерге (ауылдар, шағын аудандар, көшелер, көппәтерлі тұрғын үйлер) бөлінеді.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қоғамдастықтың бөлек жиындарында жергілікті қоғамдастық жиынына қатысу үшін саны үш адамнан аспайтын өкілдер сайланады.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Ауылдық/кенттік округтің әкімі ауыл, шағын аудан, көше, көппәтерлі тұрғын үй шегінде жергілікті қоғамдастықтың бөлек жиынын шақырады және өткізуді ұйымдастырады.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кезде көппәтерлі үйдің бөлек жиындары жүргізілмейді.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туралы жергілікті қоғамдастықтың халқын ауылдық/кенттік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Жергілікті қоғамдастықтың бөлек жиынын ашудың алдында тиісті ауылдың/кенттің, шағын ауданның, көшенің, көппәтерлі тұрғын үйдің қатысып отырған тұрғындарын тіркеу жүргізіледі.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Кәмелетке толмағандардың, сот әрекетке қабілетсіз деп таныған адамдардың, сондай-ақ сот үкімі бойынша бас бостандығынан айыру орындарында ұсталатын адамдардың жергілікті қоғамдастықтың бөлек жиынына қатысуына жол берілмейді.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ауылда/кентте, шағын ауданда, көшеде, көппәтерлі үйде тұратын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Жергілікті қоғамдастықтың бөлек жиынын ауылдық/кенттік округтің әкімі немесе ол уәкілеттік берген тұлға ашады.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Ауылдық/кенттік округтің әкімі немесе ол уәкілеттік берген тұлға бөлек жергілікті қоғамдастық жиынының төрағасы болып табылады.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жиынында хаттама жүргізіледі, жергілікті қоғамдастықтың бөлек жиынының хаттамасын ресімдеу үшін ашық дауыс беру арқылы хатшы сайланады.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Жергілікті қоғамдастық жиынына қатысу үшін ауыл/кент, шағын аудан, көше, көппәтерлі тұрғын үй тұрғындары өкілдерінің кандидатураларын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қатысушылары сандық құрамда 100 тұрғынға 1 өкіл ұсынады.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дауысын жинаған кандидаттар сайланды деп есептеледі.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жергілікті қоғамдастықтың бөлек жиынында дауыс беру кезінде қатысушылардың дауыстары тең бөлінген жағдайда, бөлек жиынның төрағасы шешуші дауыс құқығын пайдаланады.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ауылдық/кенттік округ әкімінің аппаратына береді.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жиынында немесе жергілікті қоғамдастық жиналысында хаттама жүргізіледі, онда: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жиынының немесе жергілікті қоғамдастық жиналысының өткізілген күні мен орны;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олардың тегі, аты, әкесінің аты (ол болған жағдайда) көрсетілген тізім;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жиынының немесе жергілікті қоғамдастық жиналысының төрағасы мен хатшысының тегі, аты, әкесінің аты (ол болған жағдайда);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күн тәртібі, сөйленген сөздердің мазмұны және қабылданған шешімдер көрсетіледі.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