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dfa4" w14:textId="72bd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30/7-VII "2023-2025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6/7-VIII шешімі. Күші жойылды - Абай облысы Бесқарағай аудандық мәслихатының 2023 жылғы 12 қыркүйектегі № 7/3-VIII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Канонерка ауылдық округінің бюджеті туралы" 2022 жылғы 30 желтоқсандағы № 30/7-VІI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54384,6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–4 600,0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49784,6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54384,6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Тауаларға, жұмыстарға және көрсетілетін қызметтергесалынатын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ауылдың, аудандық маңызы бар қалалардағы автомобиль жолдарының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