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aa49" w14:textId="5c2a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Аягөз ауданының бюджеті туралы</w:t>
      </w:r>
    </w:p>
    <w:p>
      <w:pPr>
        <w:spacing w:after="0"/>
        <w:ind w:left="0"/>
        <w:jc w:val="both"/>
      </w:pPr>
      <w:r>
        <w:rPr>
          <w:rFonts w:ascii="Times New Roman"/>
          <w:b w:val="false"/>
          <w:i w:val="false"/>
          <w:color w:val="000000"/>
          <w:sz w:val="28"/>
        </w:rPr>
        <w:t>Абай облысы Аягөз аудандық мәслихатының 2023 жылғы 27 желтоқсандағы № 10/165-VIII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Аягөз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21622267,2 мың теңге, соның ішінде:</w:t>
      </w:r>
    </w:p>
    <w:p>
      <w:pPr>
        <w:spacing w:after="0"/>
        <w:ind w:left="0"/>
        <w:jc w:val="both"/>
      </w:pPr>
      <w:r>
        <w:rPr>
          <w:rFonts w:ascii="Times New Roman"/>
          <w:b w:val="false"/>
          <w:i w:val="false"/>
          <w:color w:val="000000"/>
          <w:sz w:val="28"/>
        </w:rPr>
        <w:t xml:space="preserve">
      салықтық түсімдер – 14842885,3 мың теңге; </w:t>
      </w:r>
    </w:p>
    <w:p>
      <w:pPr>
        <w:spacing w:after="0"/>
        <w:ind w:left="0"/>
        <w:jc w:val="both"/>
      </w:pPr>
      <w:r>
        <w:rPr>
          <w:rFonts w:ascii="Times New Roman"/>
          <w:b w:val="false"/>
          <w:i w:val="false"/>
          <w:color w:val="000000"/>
          <w:sz w:val="28"/>
        </w:rPr>
        <w:t xml:space="preserve">
      салықтық емес түсімдер – 49305,0 мың теңге; </w:t>
      </w:r>
    </w:p>
    <w:p>
      <w:pPr>
        <w:spacing w:after="0"/>
        <w:ind w:left="0"/>
        <w:jc w:val="both"/>
      </w:pPr>
      <w:r>
        <w:rPr>
          <w:rFonts w:ascii="Times New Roman"/>
          <w:b w:val="false"/>
          <w:i w:val="false"/>
          <w:color w:val="000000"/>
          <w:sz w:val="28"/>
        </w:rPr>
        <w:t>
      негізгі капиталды сатудан түсетін түсімдер – 639430,0 мың теңге;</w:t>
      </w:r>
    </w:p>
    <w:p>
      <w:pPr>
        <w:spacing w:after="0"/>
        <w:ind w:left="0"/>
        <w:jc w:val="both"/>
      </w:pPr>
      <w:r>
        <w:rPr>
          <w:rFonts w:ascii="Times New Roman"/>
          <w:b w:val="false"/>
          <w:i w:val="false"/>
          <w:color w:val="000000"/>
          <w:sz w:val="28"/>
        </w:rPr>
        <w:t>
      трансферттердің түсімдері –6090646,9 мың теңге;</w:t>
      </w:r>
    </w:p>
    <w:p>
      <w:pPr>
        <w:spacing w:after="0"/>
        <w:ind w:left="0"/>
        <w:jc w:val="both"/>
      </w:pPr>
      <w:r>
        <w:rPr>
          <w:rFonts w:ascii="Times New Roman"/>
          <w:b w:val="false"/>
          <w:i w:val="false"/>
          <w:color w:val="000000"/>
          <w:sz w:val="28"/>
        </w:rPr>
        <w:t>
      2) шығындар – 23635655,7 мың теңге;</w:t>
      </w:r>
    </w:p>
    <w:p>
      <w:pPr>
        <w:spacing w:after="0"/>
        <w:ind w:left="0"/>
        <w:jc w:val="both"/>
      </w:pPr>
      <w:r>
        <w:rPr>
          <w:rFonts w:ascii="Times New Roman"/>
          <w:b w:val="false"/>
          <w:i w:val="false"/>
          <w:color w:val="000000"/>
          <w:sz w:val="28"/>
        </w:rPr>
        <w:t>
      3) таза бюджеттік кредиттеу – -766700,0 мың теңге, соның ішінде:</w:t>
      </w:r>
    </w:p>
    <w:p>
      <w:pPr>
        <w:spacing w:after="0"/>
        <w:ind w:left="0"/>
        <w:jc w:val="both"/>
      </w:pPr>
      <w:r>
        <w:rPr>
          <w:rFonts w:ascii="Times New Roman"/>
          <w:b w:val="false"/>
          <w:i w:val="false"/>
          <w:color w:val="000000"/>
          <w:sz w:val="28"/>
        </w:rPr>
        <w:t>
      бюджеттік кредиттер – 59072,0 мың теңге;</w:t>
      </w:r>
    </w:p>
    <w:p>
      <w:pPr>
        <w:spacing w:after="0"/>
        <w:ind w:left="0"/>
        <w:jc w:val="both"/>
      </w:pPr>
      <w:r>
        <w:rPr>
          <w:rFonts w:ascii="Times New Roman"/>
          <w:b w:val="false"/>
          <w:i w:val="false"/>
          <w:color w:val="000000"/>
          <w:sz w:val="28"/>
        </w:rPr>
        <w:t xml:space="preserve">
      бюджеттік кредиттерді өтеу – 825772,0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- 1246688,5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1246688,5 мың теңге, соның ішінде:</w:t>
      </w:r>
    </w:p>
    <w:p>
      <w:pPr>
        <w:spacing w:after="0"/>
        <w:ind w:left="0"/>
        <w:jc w:val="both"/>
      </w:pPr>
      <w:r>
        <w:rPr>
          <w:rFonts w:ascii="Times New Roman"/>
          <w:b w:val="false"/>
          <w:i w:val="false"/>
          <w:color w:val="000000"/>
          <w:sz w:val="28"/>
        </w:rPr>
        <w:t>
      қарыздар түсімі – 2045468,0 мың теңге;</w:t>
      </w:r>
    </w:p>
    <w:p>
      <w:pPr>
        <w:spacing w:after="0"/>
        <w:ind w:left="0"/>
        <w:jc w:val="both"/>
      </w:pPr>
      <w:r>
        <w:rPr>
          <w:rFonts w:ascii="Times New Roman"/>
          <w:b w:val="false"/>
          <w:i w:val="false"/>
          <w:color w:val="000000"/>
          <w:sz w:val="28"/>
        </w:rPr>
        <w:t>
      қарыздарды өтеу – 827479,0 мың теңге;</w:t>
      </w:r>
    </w:p>
    <w:p>
      <w:pPr>
        <w:spacing w:after="0"/>
        <w:ind w:left="0"/>
        <w:jc w:val="both"/>
      </w:pPr>
      <w:r>
        <w:rPr>
          <w:rFonts w:ascii="Times New Roman"/>
          <w:b w:val="false"/>
          <w:i w:val="false"/>
          <w:color w:val="000000"/>
          <w:sz w:val="28"/>
        </w:rPr>
        <w:t>
      бюджет қаражатының пайдаланылатын қалдықтары – 28699,5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19.12.2024 </w:t>
      </w:r>
      <w:r>
        <w:rPr>
          <w:rFonts w:ascii="Times New Roman"/>
          <w:b w:val="false"/>
          <w:i w:val="false"/>
          <w:color w:val="000000"/>
          <w:sz w:val="28"/>
        </w:rPr>
        <w:t>№ 19/354-VIII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Абай облысы мәслихатының 2023 жылғы 13 желтоқсандағы №11/80-VIІІ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2024 жылға арналған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коспағанда, заңды тұлғалардан алынатын корпоративтік табыс салығы бойынша кірістерді бөлу нормативтері 100 пайыз болып орындауға алынсын.</w:t>
      </w:r>
    </w:p>
    <w:bookmarkEnd w:id="2"/>
    <w:bookmarkStart w:name="z7" w:id="3"/>
    <w:p>
      <w:pPr>
        <w:spacing w:after="0"/>
        <w:ind w:left="0"/>
        <w:jc w:val="both"/>
      </w:pPr>
      <w:r>
        <w:rPr>
          <w:rFonts w:ascii="Times New Roman"/>
          <w:b w:val="false"/>
          <w:i w:val="false"/>
          <w:color w:val="000000"/>
          <w:sz w:val="28"/>
        </w:rPr>
        <w:t>
      3. 2024 жылға арналған Аягөз ауданының атқарушы органының резерві 27915,1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Аягөз аудандық мәслихатының 19.12.2024 </w:t>
      </w:r>
      <w:r>
        <w:rPr>
          <w:rFonts w:ascii="Times New Roman"/>
          <w:b w:val="false"/>
          <w:i w:val="false"/>
          <w:color w:val="000000"/>
          <w:sz w:val="28"/>
        </w:rPr>
        <w:t>№ 19/354-VIII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шешiм 2024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№10/165-VІII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Аягөз ауданының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Аягөз аудандық мәслихатының 19.12.2024 </w:t>
      </w:r>
      <w:r>
        <w:rPr>
          <w:rFonts w:ascii="Times New Roman"/>
          <w:b w:val="false"/>
          <w:i w:val="false"/>
          <w:color w:val="ff0000"/>
          <w:sz w:val="28"/>
        </w:rPr>
        <w:t>№ 19/354-VIII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6090646,9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№10/165-VІII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2025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№10/165-VІII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2026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