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f8a7" w14:textId="163f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20/416-VІІ "2023-2025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3/43-VIII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2022 жылғы 27 желтоқсандағы №20/416-VІІ "2023-2025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39735,0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1810,0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37925,0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39832,7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97,7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