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858a" w14:textId="5a98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2023-2025 жылдарға арналған бюджеті туралы" Семей қаласы мәслихатының 2022 жылғы 20 желтоқсандағы № 37/260-VII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16 қаңтардағы № 39/274-VII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2023-2025 жылдарға арналған бюджеті туралы" Семей қаласы мәслихатының 2022 жылғы 20 желтоқсандағы № 37/260-VII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84 901 865,0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39 858 749,0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283 355,0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8 969 397,0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35 790 364,0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77 906 629,0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-375 895,0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5 175,0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381 070,0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7 371 131,0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- 7 371 131,0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5 175,0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8 505 510,0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1 129 204,0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39/274-VII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84 901 865,0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18 007 947,0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11 709 064,0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11 709 064,0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8 969 397,0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8 496 897,0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8 496 897,0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35 790 364,0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35 790 364,0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35 790 364,0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77 906  29,0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9 131 755,0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6 314 588,0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31 148 225,0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12 484 758,0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10 561  587,0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10 031 759,0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8  57 758,0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7 371 131,0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-7 371 131,0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