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58a" w14:textId="5a98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2023-2025 жылдарға арналған бюджеті туралы" Семей қаласы мәслихатының 2022 жылғы 20 желтоқсандағы № 37/260-VII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16 қаңтардағы № 39/274-VII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2023-2025 жылдарға арналған бюджеті туралы" Семей қаласы мәслихатының 2022 жылғы 20 желтоқсандағы № 37/260-VII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84 901 865,0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39 858 749,0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283 355,0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8 969 397,0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35 790 364,0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77 906 629,0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-375 895,0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5 175,0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381 070,0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7 371 131,0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- 7 371 131,0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5 175,0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8 505 510,0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1 129 204,0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39/274-VII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84 901 865,0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18 007 947,0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8 969 397,0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35 790 364,0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35 790 364,0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35 790 364,0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77 906  29,0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6 314 588,0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31 148 225,0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12 484 758,0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10 561  587,0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10 031 759,0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8  57 758,0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7 371 131,0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-7 371 131,0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