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9ed4" w14:textId="3de9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 жерлеу және қабірлерді күту жөніндегі істі ұйымдастыру қағидаларын бекіту туралы</w:t>
      </w:r>
    </w:p>
    <w:p>
      <w:pPr>
        <w:spacing w:after="0"/>
        <w:ind w:left="0"/>
        <w:jc w:val="both"/>
      </w:pPr>
      <w:r>
        <w:rPr>
          <w:rFonts w:ascii="Times New Roman"/>
          <w:b w:val="false"/>
          <w:i w:val="false"/>
          <w:color w:val="000000"/>
          <w:sz w:val="28"/>
        </w:rPr>
        <w:t>Абай облысы мәслихатының 2023 жылғы 17 қаңтардағы № 13/87-VII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2-8-тармағына</w:t>
      </w:r>
      <w:r>
        <w:rPr>
          <w:rFonts w:ascii="Times New Roman"/>
          <w:b w:val="false"/>
          <w:i w:val="false"/>
          <w:color w:val="000000"/>
          <w:sz w:val="28"/>
        </w:rPr>
        <w:t xml:space="preserve">, Қазақстан Республикасы Ұлттық экономика министрінің 2019 жылғы 31 мамырдағы № 48 "Жерлеудің үлгілік қағидаларын бекіту және қабірлерге күтім жасау жөніндегі істі ұйымдастыру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Абай облысында жерлеу және қабірлерді күту жөніндегі істі ұйымдастыру қағидалары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№13/87-VII шешімнің</w:t>
            </w:r>
            <w:r>
              <w:br/>
            </w:r>
            <w:r>
              <w:rPr>
                <w:rFonts w:ascii="Times New Roman"/>
                <w:b w:val="false"/>
                <w:i w:val="false"/>
                <w:color w:val="000000"/>
                <w:sz w:val="20"/>
              </w:rPr>
              <w:t>қосымшасы</w:t>
            </w:r>
          </w:p>
        </w:tc>
      </w:tr>
    </w:tbl>
    <w:bookmarkStart w:name="z26" w:id="3"/>
    <w:p>
      <w:pPr>
        <w:spacing w:after="0"/>
        <w:ind w:left="0"/>
        <w:jc w:val="left"/>
      </w:pPr>
      <w:r>
        <w:rPr>
          <w:rFonts w:ascii="Times New Roman"/>
          <w:b/>
          <w:i w:val="false"/>
          <w:color w:val="000000"/>
        </w:rPr>
        <w:t xml:space="preserve"> Абай облысында жерлеу және қабірлерді күту жөніндегі істі ұйымдастыру қағидалары</w:t>
      </w:r>
    </w:p>
    <w:bookmarkEnd w:id="3"/>
    <w:bookmarkStart w:name="z27"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жерлеу және қабірлерге күтім жасау жөніндегі істі ұйымдастыру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2-8-тармағына</w:t>
      </w:r>
      <w:r>
        <w:rPr>
          <w:rFonts w:ascii="Times New Roman"/>
          <w:b w:val="false"/>
          <w:i w:val="false"/>
          <w:color w:val="000000"/>
          <w:sz w:val="28"/>
        </w:rPr>
        <w:t xml:space="preserve">, Қазақстан Республикасы Ұлттық экономика министрінің "Жерлеудің үлгілік қағидаларын бекіту және қабірлерге күтім жасау жөніндегі істі ұйымдастыру туралы" 2019 жылғы 31 мамырдағы № 48 (Нормативтік құқықтық актілерді мемлекеттік тіркеу тізілімінде № 18771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қабірлерге күтім жасау жөніндегі істі жерлеу және ұйымдастыру тәртібін айқындайды.</w:t>
      </w:r>
    </w:p>
    <w:bookmarkEnd w:id="5"/>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(Нормативтік құқықтық актілерді мемлекеттік тіркеу тізілімінде № 24066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 қағидаларында айқындалады.</w:t>
      </w:r>
    </w:p>
    <w:p>
      <w:pPr>
        <w:spacing w:after="0"/>
        <w:ind w:left="0"/>
        <w:jc w:val="both"/>
      </w:pPr>
      <w:r>
        <w:rPr>
          <w:rFonts w:ascii="Times New Roman"/>
          <w:b w:val="false"/>
          <w:i w:val="false"/>
          <w:color w:val="000000"/>
          <w:sz w:val="28"/>
        </w:rPr>
        <w:t xml:space="preserve">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w:t>
      </w:r>
      <w:r>
        <w:rPr>
          <w:rFonts w:ascii="Times New Roman"/>
          <w:b w:val="false"/>
          <w:i w:val="false"/>
          <w:color w:val="000000"/>
          <w:sz w:val="28"/>
        </w:rPr>
        <w:t>қағидалар</w:t>
      </w:r>
      <w:r>
        <w:rPr>
          <w:rFonts w:ascii="Times New Roman"/>
          <w:b w:val="false"/>
          <w:i w:val="false"/>
          <w:color w:val="000000"/>
          <w:sz w:val="28"/>
        </w:rPr>
        <w:t xml:space="preserve"> жинағымен" (ҚР ҚЖ 3.02-141-2014)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мәслихатының 28.06.2024 </w:t>
      </w:r>
      <w:r>
        <w:rPr>
          <w:rFonts w:ascii="Times New Roman"/>
          <w:b w:val="false"/>
          <w:i w:val="false"/>
          <w:color w:val="000000"/>
          <w:sz w:val="28"/>
        </w:rPr>
        <w:t>№ 16/115-VIII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Абай облысы мәслихатының 04.11.2024 </w:t>
      </w:r>
      <w:r>
        <w:rPr>
          <w:rFonts w:ascii="Times New Roman"/>
          <w:b w:val="false"/>
          <w:i w:val="false"/>
          <w:color w:val="000000"/>
          <w:sz w:val="28"/>
        </w:rPr>
        <w:t>№ 20/142-VIII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7"/>
    <w:bookmarkStart w:name="z12" w:id="8"/>
    <w:p>
      <w:pPr>
        <w:spacing w:after="0"/>
        <w:ind w:left="0"/>
        <w:jc w:val="both"/>
      </w:pPr>
      <w:r>
        <w:rPr>
          <w:rFonts w:ascii="Times New Roman"/>
          <w:b w:val="false"/>
          <w:i w:val="false"/>
          <w:color w:val="000000"/>
          <w:sz w:val="28"/>
        </w:rPr>
        <w:t>
      3. Аумақтық Қағидаларды әзірлеу кезінде елді мекендер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ескерілді.</w:t>
      </w:r>
    </w:p>
    <w:bookmarkEnd w:id="8"/>
    <w:bookmarkStart w:name="z13" w:id="9"/>
    <w:p>
      <w:pPr>
        <w:spacing w:after="0"/>
        <w:ind w:left="0"/>
        <w:jc w:val="both"/>
      </w:pPr>
      <w:r>
        <w:rPr>
          <w:rFonts w:ascii="Times New Roman"/>
          <w:b w:val="false"/>
          <w:i w:val="false"/>
          <w:color w:val="000000"/>
          <w:sz w:val="28"/>
        </w:rPr>
        <w:t>
      4. Аумақтық Қағидалардың құрылымы:</w:t>
      </w:r>
    </w:p>
    <w:bookmarkEnd w:id="9"/>
    <w:p>
      <w:pPr>
        <w:spacing w:after="0"/>
        <w:ind w:left="0"/>
        <w:jc w:val="both"/>
      </w:pPr>
      <w:r>
        <w:rPr>
          <w:rFonts w:ascii="Times New Roman"/>
          <w:b w:val="false"/>
          <w:i w:val="false"/>
          <w:color w:val="000000"/>
          <w:sz w:val="28"/>
        </w:rPr>
        <w:t>
      1) жерлеу үшін орын бөлу тәртібін;</w:t>
      </w:r>
    </w:p>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w:t>
      </w:r>
    </w:p>
    <w:p>
      <w:pPr>
        <w:spacing w:after="0"/>
        <w:ind w:left="0"/>
        <w:jc w:val="both"/>
      </w:pPr>
      <w:r>
        <w:rPr>
          <w:rFonts w:ascii="Times New Roman"/>
          <w:b w:val="false"/>
          <w:i w:val="false"/>
          <w:color w:val="000000"/>
          <w:sz w:val="28"/>
        </w:rPr>
        <w:t>
      3) зираттарды жобалау және салу тәртібін;</w:t>
      </w:r>
    </w:p>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тәртібін;</w:t>
      </w:r>
    </w:p>
    <w:p>
      <w:pPr>
        <w:spacing w:after="0"/>
        <w:ind w:left="0"/>
        <w:jc w:val="both"/>
      </w:pPr>
      <w:r>
        <w:rPr>
          <w:rFonts w:ascii="Times New Roman"/>
          <w:b w:val="false"/>
          <w:i w:val="false"/>
          <w:color w:val="000000"/>
          <w:sz w:val="28"/>
        </w:rPr>
        <w:t>
      5) зиратқа арналған жер учаскелерін есепке алу және тіркеу тәртібін;</w:t>
      </w:r>
    </w:p>
    <w:p>
      <w:pPr>
        <w:spacing w:after="0"/>
        <w:ind w:left="0"/>
        <w:jc w:val="both"/>
      </w:pPr>
      <w:r>
        <w:rPr>
          <w:rFonts w:ascii="Times New Roman"/>
          <w:b w:val="false"/>
          <w:i w:val="false"/>
          <w:color w:val="000000"/>
          <w:sz w:val="28"/>
        </w:rPr>
        <w:t>
      6) жерлеуге, зират қорымдарын күтіп ұстауға және оларға қызмет көрсетуге шарт жасасу және оның талаптарының сақталуын бақылауды жүзеге асыру тәртібін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Абай облысы мәслихатының 28.06.2024 </w:t>
      </w:r>
      <w:r>
        <w:rPr>
          <w:rFonts w:ascii="Times New Roman"/>
          <w:b w:val="false"/>
          <w:i w:val="false"/>
          <w:color w:val="000000"/>
          <w:sz w:val="28"/>
        </w:rPr>
        <w:t>№ 16/115-VIII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алты шаршы метрден артық емес жер учаскесін тегін бөледі.</w:t>
      </w:r>
    </w:p>
    <w:bookmarkEnd w:id="10"/>
    <w:p>
      <w:pPr>
        <w:spacing w:after="0"/>
        <w:ind w:left="0"/>
        <w:jc w:val="both"/>
      </w:pPr>
      <w:r>
        <w:rPr>
          <w:rFonts w:ascii="Times New Roman"/>
          <w:b w:val="false"/>
          <w:i w:val="false"/>
          <w:color w:val="000000"/>
          <w:sz w:val="28"/>
        </w:rPr>
        <w:t xml:space="preserve">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 </w:t>
      </w:r>
    </w:p>
    <w:p>
      <w:pPr>
        <w:spacing w:after="0"/>
        <w:ind w:left="0"/>
        <w:jc w:val="both"/>
      </w:pPr>
      <w:r>
        <w:rPr>
          <w:rFonts w:ascii="Times New Roman"/>
          <w:b w:val="false"/>
          <w:i w:val="false"/>
          <w:color w:val="000000"/>
          <w:sz w:val="28"/>
        </w:rPr>
        <w:t>
      Республикалық маңызы бар қаланың, аудандық (облыстық) маңызы бар қаланың әкімдігі:</w:t>
      </w:r>
    </w:p>
    <w:p>
      <w:pPr>
        <w:spacing w:after="0"/>
        <w:ind w:left="0"/>
        <w:jc w:val="both"/>
      </w:pPr>
      <w:r>
        <w:rPr>
          <w:rFonts w:ascii="Times New Roman"/>
          <w:b w:val="false"/>
          <w:i w:val="false"/>
          <w:color w:val="000000"/>
          <w:sz w:val="28"/>
        </w:rPr>
        <w:t xml:space="preserve">
      зиратқа арналған жер учаскелерін есепке алу деректерін (мәліметтерін) жинақтауды және тіркеуді ұйымдастырады; </w:t>
      </w:r>
    </w:p>
    <w:p>
      <w:pPr>
        <w:spacing w:after="0"/>
        <w:ind w:left="0"/>
        <w:jc w:val="both"/>
      </w:pPr>
      <w:r>
        <w:rPr>
          <w:rFonts w:ascii="Times New Roman"/>
          <w:b w:val="false"/>
          <w:i w:val="false"/>
          <w:color w:val="000000"/>
          <w:sz w:val="28"/>
        </w:rPr>
        <w:t xml:space="preserve">
      жерлеу, зират қорымдарын күтіп ұстау және оларға қызмет көрсету жөніндегі шарт талаптарының сақталуын бақылауды жүзеге асырады; </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айына кемінде бір рет өзекті ақпаратты орналастырады.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мәслихатының 28.06.2024 </w:t>
      </w:r>
      <w:r>
        <w:rPr>
          <w:rFonts w:ascii="Times New Roman"/>
          <w:b w:val="false"/>
          <w:i w:val="false"/>
          <w:color w:val="000000"/>
          <w:sz w:val="28"/>
        </w:rPr>
        <w:t>№ 16/115-VIII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6.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1"/>
    <w:bookmarkStart w:name="z16" w:id="12"/>
    <w:p>
      <w:pPr>
        <w:spacing w:after="0"/>
        <w:ind w:left="0"/>
        <w:jc w:val="both"/>
      </w:pPr>
      <w:r>
        <w:rPr>
          <w:rFonts w:ascii="Times New Roman"/>
          <w:b w:val="false"/>
          <w:i w:val="false"/>
          <w:color w:val="000000"/>
          <w:sz w:val="28"/>
        </w:rPr>
        <w:t>
      7. Жерлеу зират қорымы әкімшілігі жүргізетін есепке алу журналында тіркеледі.</w:t>
      </w:r>
    </w:p>
    <w:bookmarkEnd w:id="12"/>
    <w:bookmarkStart w:name="z17" w:id="13"/>
    <w:p>
      <w:pPr>
        <w:spacing w:after="0"/>
        <w:ind w:left="0"/>
        <w:jc w:val="both"/>
      </w:pPr>
      <w:r>
        <w:rPr>
          <w:rFonts w:ascii="Times New Roman"/>
          <w:b w:val="false"/>
          <w:i w:val="false"/>
          <w:color w:val="000000"/>
          <w:sz w:val="28"/>
        </w:rPr>
        <w:t>
      8. Есепке алу журналында мынадай мәліметтер қамтылады:</w:t>
      </w:r>
    </w:p>
    <w:bookmarkEnd w:id="13"/>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18" w:id="14"/>
    <w:p>
      <w:pPr>
        <w:spacing w:after="0"/>
        <w:ind w:left="0"/>
        <w:jc w:val="both"/>
      </w:pPr>
      <w:r>
        <w:rPr>
          <w:rFonts w:ascii="Times New Roman"/>
          <w:b w:val="false"/>
          <w:i w:val="false"/>
          <w:color w:val="000000"/>
          <w:sz w:val="28"/>
        </w:rPr>
        <w:t>
      9.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4"/>
    <w:bookmarkStart w:name="z19" w:id="15"/>
    <w:p>
      <w:pPr>
        <w:spacing w:after="0"/>
        <w:ind w:left="0"/>
        <w:jc w:val="both"/>
      </w:pPr>
      <w:r>
        <w:rPr>
          <w:rFonts w:ascii="Times New Roman"/>
          <w:b w:val="false"/>
          <w:i w:val="false"/>
          <w:color w:val="000000"/>
          <w:sz w:val="28"/>
        </w:rPr>
        <w:t>
      10.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15"/>
    <w:bookmarkStart w:name="z20" w:id="16"/>
    <w:p>
      <w:pPr>
        <w:spacing w:after="0"/>
        <w:ind w:left="0"/>
        <w:jc w:val="both"/>
      </w:pPr>
      <w:r>
        <w:rPr>
          <w:rFonts w:ascii="Times New Roman"/>
          <w:b w:val="false"/>
          <w:i w:val="false"/>
          <w:color w:val="000000"/>
          <w:sz w:val="28"/>
        </w:rPr>
        <w:t>
      11. Туыссыз адамдарды жерлеу бюджет қаражаты есебінен жүргізіледі.</w:t>
      </w:r>
    </w:p>
    <w:bookmarkEnd w:id="16"/>
    <w:bookmarkStart w:name="z21" w:id="17"/>
    <w:p>
      <w:pPr>
        <w:spacing w:after="0"/>
        <w:ind w:left="0"/>
        <w:jc w:val="both"/>
      </w:pPr>
      <w:r>
        <w:rPr>
          <w:rFonts w:ascii="Times New Roman"/>
          <w:b w:val="false"/>
          <w:i w:val="false"/>
          <w:color w:val="000000"/>
          <w:sz w:val="28"/>
        </w:rPr>
        <w:t xml:space="preserve">
      12. Жұмыс істеп тұрған және жабық зираттарда қалдықтарды қайта жерлеуге, келесі жағдайларды қоспағанда: </w:t>
      </w:r>
    </w:p>
    <w:bookmarkEnd w:id="17"/>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Абай облысы мәслихатының 28.06.2024 </w:t>
      </w:r>
      <w:r>
        <w:rPr>
          <w:rFonts w:ascii="Times New Roman"/>
          <w:b w:val="false"/>
          <w:i w:val="false"/>
          <w:color w:val="000000"/>
          <w:sz w:val="28"/>
        </w:rPr>
        <w:t>№ 16/115-VIII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13. Қабірлерді жобалау және салу:</w:t>
      </w:r>
    </w:p>
    <w:bookmarkEnd w:id="18"/>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3" w:id="19"/>
    <w:p>
      <w:pPr>
        <w:spacing w:after="0"/>
        <w:ind w:left="0"/>
        <w:jc w:val="both"/>
      </w:pPr>
      <w:r>
        <w:rPr>
          <w:rFonts w:ascii="Times New Roman"/>
          <w:b w:val="false"/>
          <w:i w:val="false"/>
          <w:color w:val="000000"/>
          <w:sz w:val="28"/>
        </w:rPr>
        <w:t>
      14. Жерлеу орындарын абаттандыру және оларды күтіп-ұстау:</w:t>
      </w:r>
    </w:p>
    <w:bookmarkEnd w:id="19"/>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24" w:id="20"/>
    <w:p>
      <w:pPr>
        <w:spacing w:after="0"/>
        <w:ind w:left="0"/>
        <w:jc w:val="both"/>
      </w:pPr>
      <w:r>
        <w:rPr>
          <w:rFonts w:ascii="Times New Roman"/>
          <w:b w:val="false"/>
          <w:i w:val="false"/>
          <w:color w:val="000000"/>
          <w:sz w:val="28"/>
        </w:rPr>
        <w:t>
      15. Республикалық маңызы бар қаланың,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Абай облысы мәслихатының 28.06.2024 </w:t>
      </w:r>
      <w:r>
        <w:rPr>
          <w:rFonts w:ascii="Times New Roman"/>
          <w:b w:val="false"/>
          <w:i w:val="false"/>
          <w:color w:val="000000"/>
          <w:sz w:val="28"/>
        </w:rPr>
        <w:t>№ 16/115-VIII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16. Зират қорымының әкімшілігі мыналарды:</w:t>
      </w:r>
    </w:p>
    <w:bookmarkEnd w:id="21"/>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