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85e5d" w14:textId="0a85e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Қаржы министрлігінің "Б" корпусы мемлекеттік әкімшілік қызметшілерінің қызметін бағалау әдістемесін бекіту туралы" Қазақстан Республикасы Қаржы министрінің 2018 жылғы 9 шілдедегі № 651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2023 жылғы 3 қарашадағы № 1152 бұйрығы</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 Қаржы министрлігінің "Б" корпусы мемлекеттік әкімшілік қызметшілерінің қызметін бағалау әдістемесін бекіту туралы" Қазақстан Республикасы Қаржы министрінің 2018 жылғы 9 шілдедегі № 651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17230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"Б" корпусы мемлекеттік әкімшілік қызметшілерінің қызметін </w:t>
      </w:r>
      <w:r>
        <w:rPr>
          <w:rFonts w:ascii="Times New Roman"/>
          <w:b w:val="false"/>
          <w:i w:val="false"/>
          <w:color w:val="000000"/>
          <w:sz w:val="28"/>
        </w:rPr>
        <w:t>бағалаудың әдістемесі</w:t>
      </w: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5" w:id="0"/>
    <w:p>
      <w:pPr>
        <w:spacing w:after="0"/>
        <w:ind w:left="0"/>
        <w:jc w:val="both"/>
      </w:pPr>
      <w:r>
        <w:rPr>
          <w:rFonts w:ascii="Times New Roman"/>
          <w:b w:val="false"/>
          <w:i w:val="false"/>
          <w:color w:val="000000"/>
          <w:sz w:val="28"/>
        </w:rPr>
        <w:t>
      2. Персоналды басқару және стратегия департаментіне Қазақстан Республикасының заңнамада белгіленген тәртіппен:</w:t>
      </w:r>
    </w:p>
    <w:bookmarkEnd w:id="0"/>
    <w:bookmarkStart w:name="z6" w:id="1"/>
    <w:p>
      <w:pPr>
        <w:spacing w:after="0"/>
        <w:ind w:left="0"/>
        <w:jc w:val="both"/>
      </w:pPr>
      <w:r>
        <w:rPr>
          <w:rFonts w:ascii="Times New Roman"/>
          <w:b w:val="false"/>
          <w:i w:val="false"/>
          <w:color w:val="000000"/>
          <w:sz w:val="28"/>
        </w:rPr>
        <w:t>
      1) осы бұйрықтың мемлекеттік жіне орыс тілдеріндегі көшірмесін "Қазақстан Республикасы Әділет министрлігің Заңнама және құқықтықақпарат институты" шаруашылық жүргізу құқығындағы республиқалық мемлекеттік кәсіпорнына ресми жариялау және Қазақстан Республикасының нормативтік құқықтық актілерінің эталондық бақылау банкіне енгізу үшін жолдансын;</w:t>
      </w:r>
    </w:p>
    <w:bookmarkEnd w:id="1"/>
    <w:bookmarkStart w:name="z7" w:id="2"/>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 қамтамасыз етсін.</w:t>
      </w:r>
    </w:p>
    <w:bookmarkEnd w:id="2"/>
    <w:bookmarkStart w:name="z8" w:id="3"/>
    <w:p>
      <w:pPr>
        <w:spacing w:after="0"/>
        <w:ind w:left="0"/>
        <w:jc w:val="both"/>
      </w:pPr>
      <w:r>
        <w:rPr>
          <w:rFonts w:ascii="Times New Roman"/>
          <w:b w:val="false"/>
          <w:i w:val="false"/>
          <w:color w:val="000000"/>
          <w:sz w:val="28"/>
        </w:rPr>
        <w:t>
      3. Осы бұйрық алғашқы ресми жарияланған кейін он күндізбелік күн өткен соң к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орынбасары – </w:t>
            </w:r>
            <w:r>
              <w:br/>
            </w:r>
            <w:r>
              <w:rPr>
                <w:rFonts w:ascii="Times New Roman"/>
                <w:b w:val="false"/>
                <w:i w:val="false"/>
                <w:color w:val="000000"/>
                <w:sz w:val="20"/>
              </w:rPr>
              <w:t>Қаржы министрінің</w:t>
            </w:r>
            <w:r>
              <w:br/>
            </w:r>
            <w:r>
              <w:rPr>
                <w:rFonts w:ascii="Times New Roman"/>
                <w:b w:val="false"/>
                <w:i w:val="false"/>
                <w:color w:val="000000"/>
                <w:sz w:val="20"/>
              </w:rPr>
              <w:t>2023 жылғы "3" қарашаның</w:t>
            </w:r>
            <w:r>
              <w:br/>
            </w:r>
            <w:r>
              <w:rPr>
                <w:rFonts w:ascii="Times New Roman"/>
                <w:b w:val="false"/>
                <w:i w:val="false"/>
                <w:color w:val="000000"/>
                <w:sz w:val="20"/>
              </w:rPr>
              <w:t>№ 1152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2018 жылғы 9 маусымдағы</w:t>
            </w:r>
            <w:r>
              <w:br/>
            </w:r>
            <w:r>
              <w:rPr>
                <w:rFonts w:ascii="Times New Roman"/>
                <w:b w:val="false"/>
                <w:i w:val="false"/>
                <w:color w:val="000000"/>
                <w:sz w:val="20"/>
              </w:rPr>
              <w:t>№ 651 бұйрығымен бекітілген</w:t>
            </w:r>
          </w:p>
        </w:tc>
      </w:tr>
    </w:tbl>
    <w:bookmarkStart w:name="z10" w:id="4"/>
    <w:p>
      <w:pPr>
        <w:spacing w:after="0"/>
        <w:ind w:left="0"/>
        <w:jc w:val="left"/>
      </w:pPr>
      <w:r>
        <w:rPr>
          <w:rFonts w:ascii="Times New Roman"/>
          <w:b/>
          <w:i w:val="false"/>
          <w:color w:val="000000"/>
        </w:rPr>
        <w:t xml:space="preserve"> Қазақстан Республикасы Қаржы министрлігінің "Б" корпусының мемлекеттік әкімшілік қызметшілерінің жұмысын бағалау әдістемесі</w:t>
      </w:r>
    </w:p>
    <w:bookmarkEnd w:id="4"/>
    <w:bookmarkStart w:name="z11" w:id="5"/>
    <w:p>
      <w:pPr>
        <w:spacing w:after="0"/>
        <w:ind w:left="0"/>
        <w:jc w:val="left"/>
      </w:pPr>
      <w:r>
        <w:rPr>
          <w:rFonts w:ascii="Times New Roman"/>
          <w:b/>
          <w:i w:val="false"/>
          <w:color w:val="000000"/>
        </w:rPr>
        <w:t xml:space="preserve"> 1-тарау. Жалпы ережелер</w:t>
      </w:r>
    </w:p>
    <w:bookmarkEnd w:id="5"/>
    <w:p>
      <w:pPr>
        <w:spacing w:after="0"/>
        <w:ind w:left="0"/>
        <w:jc w:val="left"/>
      </w:pPr>
    </w:p>
    <w:p>
      <w:pPr>
        <w:spacing w:after="0"/>
        <w:ind w:left="0"/>
        <w:jc w:val="both"/>
      </w:pPr>
      <w:r>
        <w:rPr>
          <w:rFonts w:ascii="Times New Roman"/>
          <w:b w:val="false"/>
          <w:i w:val="false"/>
          <w:color w:val="000000"/>
          <w:sz w:val="28"/>
        </w:rPr>
        <w:t xml:space="preserve">
      1. Осы Қазақстан Республикасы Қаржы министрлігінің "Б" корпусының мемлекеттік әкімшілік қызметшілерінің жұмысын бағалау әдістемесі (бұдан әрі – Әдістеме)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әдістемесінің негізінде әзірленген.</w:t>
      </w:r>
    </w:p>
    <w:bookmarkStart w:name="z13" w:id="6"/>
    <w:p>
      <w:pPr>
        <w:spacing w:after="0"/>
        <w:ind w:left="0"/>
        <w:jc w:val="both"/>
      </w:pPr>
      <w:r>
        <w:rPr>
          <w:rFonts w:ascii="Times New Roman"/>
          <w:b w:val="false"/>
          <w:i w:val="false"/>
          <w:color w:val="000000"/>
          <w:sz w:val="28"/>
        </w:rPr>
        <w:t>
      2. Осы Әдістемеде пайдаланылатын негізгі ұғымдар:</w:t>
      </w:r>
    </w:p>
    <w:bookmarkEnd w:id="6"/>
    <w:bookmarkStart w:name="z14" w:id="7"/>
    <w:p>
      <w:pPr>
        <w:spacing w:after="0"/>
        <w:ind w:left="0"/>
        <w:jc w:val="both"/>
      </w:pPr>
      <w:r>
        <w:rPr>
          <w:rFonts w:ascii="Times New Roman"/>
          <w:b w:val="false"/>
          <w:i w:val="false"/>
          <w:color w:val="000000"/>
          <w:sz w:val="28"/>
        </w:rPr>
        <w:t>
      1)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7"/>
    <w:bookmarkStart w:name="z15" w:id="8"/>
    <w:p>
      <w:pPr>
        <w:spacing w:after="0"/>
        <w:ind w:left="0"/>
        <w:jc w:val="both"/>
      </w:pPr>
      <w:r>
        <w:rPr>
          <w:rFonts w:ascii="Times New Roman"/>
          <w:b w:val="false"/>
          <w:i w:val="false"/>
          <w:color w:val="000000"/>
          <w:sz w:val="28"/>
        </w:rPr>
        <w:t>
      2) бағаланатын адам – құрылымдық бөлімшенің басшысы немесе "Б" корпусының қызметшісі;</w:t>
      </w:r>
    </w:p>
    <w:bookmarkEnd w:id="8"/>
    <w:bookmarkStart w:name="z16" w:id="9"/>
    <w:p>
      <w:pPr>
        <w:spacing w:after="0"/>
        <w:ind w:left="0"/>
        <w:jc w:val="both"/>
      </w:pPr>
      <w:r>
        <w:rPr>
          <w:rFonts w:ascii="Times New Roman"/>
          <w:b w:val="false"/>
          <w:i w:val="false"/>
          <w:color w:val="000000"/>
          <w:sz w:val="28"/>
        </w:rPr>
        <w:t>
      3)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9"/>
    <w:bookmarkStart w:name="z17" w:id="10"/>
    <w:p>
      <w:pPr>
        <w:spacing w:after="0"/>
        <w:ind w:left="0"/>
        <w:jc w:val="both"/>
      </w:pPr>
      <w:r>
        <w:rPr>
          <w:rFonts w:ascii="Times New Roman"/>
          <w:b w:val="false"/>
          <w:i w:val="false"/>
          <w:color w:val="000000"/>
          <w:sz w:val="28"/>
        </w:rPr>
        <w:t>
      4) бағаланатын кезең – мемлекеттік қызметшінің жұмыс нәтижелерін бағалау кезеңі;</w:t>
      </w:r>
    </w:p>
    <w:bookmarkEnd w:id="10"/>
    <w:bookmarkStart w:name="z18" w:id="11"/>
    <w:p>
      <w:pPr>
        <w:spacing w:after="0"/>
        <w:ind w:left="0"/>
        <w:jc w:val="both"/>
      </w:pPr>
      <w:r>
        <w:rPr>
          <w:rFonts w:ascii="Times New Roman"/>
          <w:b w:val="false"/>
          <w:i w:val="false"/>
          <w:color w:val="000000"/>
          <w:sz w:val="28"/>
        </w:rPr>
        <w:t xml:space="preserve">
      5) жоғары тұрған басшы – дербес бағынысты болып табылатын, бағаланушы қызметшінің тікелей басшысына қатысты тұлға; </w:t>
      </w:r>
    </w:p>
    <w:bookmarkEnd w:id="11"/>
    <w:bookmarkStart w:name="z19" w:id="12"/>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2"/>
    <w:bookmarkStart w:name="z20" w:id="13"/>
    <w:p>
      <w:pPr>
        <w:spacing w:after="0"/>
        <w:ind w:left="0"/>
        <w:jc w:val="both"/>
      </w:pPr>
      <w:r>
        <w:rPr>
          <w:rFonts w:ascii="Times New Roman"/>
          <w:b w:val="false"/>
          <w:i w:val="false"/>
          <w:color w:val="000000"/>
          <w:sz w:val="28"/>
        </w:rPr>
        <w:t>
      7) құрылымдық бөлімшенің басшысы – С-1, С-3 (дербес құрылымдық бөлімшелердің басшылары), C-O-1 (областық аумақтық бөлімшелердің басшылары), C-R-1 (аудандық аумақтық бөлімшелердің басшылары) санаттарының "Б" корпусының мемлекеттік әкімшілік қызметшісі;</w:t>
      </w:r>
    </w:p>
    <w:bookmarkEnd w:id="13"/>
    <w:bookmarkStart w:name="z21" w:id="14"/>
    <w:p>
      <w:pPr>
        <w:spacing w:after="0"/>
        <w:ind w:left="0"/>
        <w:jc w:val="both"/>
      </w:pPr>
      <w:r>
        <w:rPr>
          <w:rFonts w:ascii="Times New Roman"/>
          <w:b w:val="false"/>
          <w:i w:val="false"/>
          <w:color w:val="000000"/>
          <w:sz w:val="28"/>
        </w:rPr>
        <w:t>
      8) нысаналы мақсатты индикаторлар (бұдан әрі – НМИ) – құрылымдық бөлімшенің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4"/>
    <w:bookmarkStart w:name="z22" w:id="15"/>
    <w:p>
      <w:pPr>
        <w:spacing w:after="0"/>
        <w:ind w:left="0"/>
        <w:jc w:val="both"/>
      </w:pPr>
      <w:r>
        <w:rPr>
          <w:rFonts w:ascii="Times New Roman"/>
          <w:b w:val="false"/>
          <w:i w:val="false"/>
          <w:color w:val="000000"/>
          <w:sz w:val="28"/>
        </w:rPr>
        <w:t>
      9)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5"/>
    <w:bookmarkStart w:name="z23" w:id="16"/>
    <w:p>
      <w:pPr>
        <w:spacing w:after="0"/>
        <w:ind w:left="0"/>
        <w:jc w:val="both"/>
      </w:pPr>
      <w:r>
        <w:rPr>
          <w:rFonts w:ascii="Times New Roman"/>
          <w:b w:val="false"/>
          <w:i w:val="false"/>
          <w:color w:val="000000"/>
          <w:sz w:val="28"/>
        </w:rPr>
        <w:t xml:space="preserve">
      10) тікелей басшы – мемлекеттік лауазымы бойынша жоғары тұрған адам, оған қатысты мемлекеттік қызметші өзінің лауазымдық нұсқаулығына сәйкес дербес бағыныста болады; </w:t>
      </w:r>
    </w:p>
    <w:bookmarkEnd w:id="16"/>
    <w:bookmarkStart w:name="z24" w:id="17"/>
    <w:p>
      <w:pPr>
        <w:spacing w:after="0"/>
        <w:ind w:left="0"/>
        <w:jc w:val="both"/>
      </w:pPr>
      <w:r>
        <w:rPr>
          <w:rFonts w:ascii="Times New Roman"/>
          <w:b w:val="false"/>
          <w:i w:val="false"/>
          <w:color w:val="000000"/>
          <w:sz w:val="28"/>
        </w:rPr>
        <w:t xml:space="preserve">
      11)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 </w:t>
      </w:r>
    </w:p>
    <w:bookmarkEnd w:id="17"/>
    <w:bookmarkStart w:name="z25" w:id="18"/>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18"/>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Start w:name="z26" w:id="19"/>
    <w:p>
      <w:pPr>
        <w:spacing w:after="0"/>
        <w:ind w:left="0"/>
        <w:jc w:val="both"/>
      </w:pPr>
      <w:r>
        <w:rPr>
          <w:rFonts w:ascii="Times New Roman"/>
          <w:b w:val="false"/>
          <w:i w:val="false"/>
          <w:color w:val="000000"/>
          <w:sz w:val="28"/>
        </w:rPr>
        <w:t>
      4.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19"/>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Start w:name="z27" w:id="20"/>
    <w:p>
      <w:pPr>
        <w:spacing w:after="0"/>
        <w:ind w:left="0"/>
        <w:jc w:val="both"/>
      </w:pPr>
      <w:r>
        <w:rPr>
          <w:rFonts w:ascii="Times New Roman"/>
          <w:b w:val="false"/>
          <w:i w:val="false"/>
          <w:color w:val="000000"/>
          <w:sz w:val="28"/>
        </w:rPr>
        <w:t>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0"/>
    <w:bookmarkStart w:name="z28" w:id="21"/>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1"/>
    <w:bookmarkStart w:name="z29" w:id="22"/>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2"/>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Start w:name="z30" w:id="23"/>
    <w:p>
      <w:pPr>
        <w:spacing w:after="0"/>
        <w:ind w:left="0"/>
        <w:jc w:val="both"/>
      </w:pPr>
      <w:r>
        <w:rPr>
          <w:rFonts w:ascii="Times New Roman"/>
          <w:b w:val="false"/>
          <w:i w:val="false"/>
          <w:color w:val="000000"/>
          <w:sz w:val="28"/>
        </w:rPr>
        <w:t>
      8. НМИ қол жеткізу нәтижелері мен саралау әдісі бойынша бағалау нәтижелері бонустарды төлеу, көтермелеу, оқыту, ротация, мемлекеттік лауазымда төмендету немесе жұмыстан босату бойынша шешімдер қабылдауға негіз болып табылады.</w:t>
      </w:r>
    </w:p>
    <w:bookmarkEnd w:id="23"/>
    <w:bookmarkStart w:name="z31" w:id="2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24"/>
    <w:bookmarkStart w:name="z32" w:id="25"/>
    <w:p>
      <w:pPr>
        <w:spacing w:after="0"/>
        <w:ind w:left="0"/>
        <w:jc w:val="both"/>
      </w:pPr>
      <w:r>
        <w:rPr>
          <w:rFonts w:ascii="Times New Roman"/>
          <w:b w:val="false"/>
          <w:i w:val="false"/>
          <w:color w:val="000000"/>
          <w:sz w:val="28"/>
        </w:rPr>
        <w:t xml:space="preserve">
      10.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 </w:t>
      </w:r>
    </w:p>
    <w:bookmarkEnd w:id="25"/>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жасайды.</w:t>
      </w:r>
    </w:p>
    <w:bookmarkStart w:name="z33" w:id="26"/>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26"/>
    <w:p>
      <w:pPr>
        <w:spacing w:after="0"/>
        <w:ind w:left="0"/>
        <w:jc w:val="both"/>
      </w:pPr>
      <w:r>
        <w:rPr>
          <w:rFonts w:ascii="Times New Roman"/>
          <w:b w:val="false"/>
          <w:i w:val="false"/>
          <w:color w:val="000000"/>
          <w:sz w:val="28"/>
        </w:rPr>
        <w:t>
      Осы Әдістеменің 6-тармағының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Start w:name="z34" w:id="27"/>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13. Мемлекеттік қызметші скалибрлеу сессиясның шешіміне Қазақстан Республикасының </w:t>
      </w:r>
      <w:r>
        <w:rPr>
          <w:rFonts w:ascii="Times New Roman"/>
          <w:b w:val="false"/>
          <w:i w:val="false"/>
          <w:color w:val="000000"/>
          <w:sz w:val="28"/>
        </w:rPr>
        <w:t>Әкімшілік рәсімдік-процестік кодекспен</w:t>
      </w:r>
      <w:r>
        <w:rPr>
          <w:rFonts w:ascii="Times New Roman"/>
          <w:b w:val="false"/>
          <w:i w:val="false"/>
          <w:color w:val="000000"/>
          <w:sz w:val="28"/>
        </w:rPr>
        <w:t xml:space="preserve"> белгіленген тәртіпте шағымдана алады.</w:t>
      </w:r>
    </w:p>
    <w:bookmarkStart w:name="z36" w:id="28"/>
    <w:p>
      <w:pPr>
        <w:spacing w:after="0"/>
        <w:ind w:left="0"/>
        <w:jc w:val="both"/>
      </w:pPr>
      <w:r>
        <w:rPr>
          <w:rFonts w:ascii="Times New Roman"/>
          <w:b w:val="false"/>
          <w:i w:val="false"/>
          <w:color w:val="000000"/>
          <w:sz w:val="28"/>
        </w:rPr>
        <w:t xml:space="preserve">
      14.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жағдайларды қоспағанда, үшінші адамдарға жария етуге жатпайды.</w:t>
      </w:r>
    </w:p>
    <w:bookmarkStart w:name="z38" w:id="29"/>
    <w:p>
      <w:pPr>
        <w:spacing w:after="0"/>
        <w:ind w:left="0"/>
        <w:jc w:val="both"/>
      </w:pPr>
      <w:r>
        <w:rPr>
          <w:rFonts w:ascii="Times New Roman"/>
          <w:b w:val="false"/>
          <w:i w:val="false"/>
          <w:color w:val="000000"/>
          <w:sz w:val="28"/>
        </w:rPr>
        <w:t>
      16.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29"/>
    <w:bookmarkStart w:name="z39" w:id="30"/>
    <w:p>
      <w:pPr>
        <w:spacing w:after="0"/>
        <w:ind w:left="0"/>
        <w:jc w:val="both"/>
      </w:pPr>
      <w:r>
        <w:rPr>
          <w:rFonts w:ascii="Times New Roman"/>
          <w:b w:val="false"/>
          <w:i w:val="false"/>
          <w:color w:val="000000"/>
          <w:sz w:val="28"/>
        </w:rPr>
        <w:t>
      17. Бағалаушы адам мыналарды:</w:t>
      </w:r>
    </w:p>
    <w:bookmarkEnd w:id="30"/>
    <w:bookmarkStart w:name="z40" w:id="31"/>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жеткізуді;</w:t>
      </w:r>
    </w:p>
    <w:bookmarkEnd w:id="31"/>
    <w:bookmarkStart w:name="z41" w:id="32"/>
    <w:p>
      <w:pPr>
        <w:spacing w:after="0"/>
        <w:ind w:left="0"/>
        <w:jc w:val="both"/>
      </w:pPr>
      <w:r>
        <w:rPr>
          <w:rFonts w:ascii="Times New Roman"/>
          <w:b w:val="false"/>
          <w:i w:val="false"/>
          <w:color w:val="000000"/>
          <w:sz w:val="28"/>
        </w:rPr>
        <w:t>
      2) НМИ уақытылы қоюды, келісуді және бекітуді;</w:t>
      </w:r>
    </w:p>
    <w:bookmarkEnd w:id="32"/>
    <w:bookmarkStart w:name="z42" w:id="33"/>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жүргізуді және оларға қызметінің қорытынды бағасы мен сындарлы кері байланысты ұсынуды; бағаланатын адамдардың функционалдық міндеттерін орындау дәрежесіне бағаланатын кезеңде тұрақты мониторинг жүргізуді және оларға қызметкердің қызметінің қорытынды бағасы мен сындарлы кері байланысты ұсынуды;</w:t>
      </w:r>
    </w:p>
    <w:bookmarkEnd w:id="33"/>
    <w:bookmarkStart w:name="z43" w:id="34"/>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қатысуды қамтамасыз етеді.</w:t>
      </w:r>
    </w:p>
    <w:bookmarkEnd w:id="34"/>
    <w:bookmarkStart w:name="z44" w:id="35"/>
    <w:p>
      <w:pPr>
        <w:spacing w:after="0"/>
        <w:ind w:left="0"/>
        <w:jc w:val="both"/>
      </w:pPr>
      <w:r>
        <w:rPr>
          <w:rFonts w:ascii="Times New Roman"/>
          <w:b w:val="false"/>
          <w:i w:val="false"/>
          <w:color w:val="000000"/>
          <w:sz w:val="28"/>
        </w:rPr>
        <w:t>
      18. Бағаланатын адам мыналарды:</w:t>
      </w:r>
    </w:p>
    <w:bookmarkEnd w:id="35"/>
    <w:bookmarkStart w:name="z45" w:id="36"/>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жүргізуді;</w:t>
      </w:r>
    </w:p>
    <w:bookmarkEnd w:id="36"/>
    <w:bookmarkStart w:name="z46" w:id="37"/>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жүргізуді;</w:t>
      </w:r>
    </w:p>
    <w:bookmarkEnd w:id="37"/>
    <w:bookmarkStart w:name="z47" w:id="38"/>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38"/>
    <w:bookmarkStart w:name="z48" w:id="39"/>
    <w:p>
      <w:pPr>
        <w:spacing w:after="0"/>
        <w:ind w:left="0"/>
        <w:jc w:val="both"/>
      </w:pPr>
      <w:r>
        <w:rPr>
          <w:rFonts w:ascii="Times New Roman"/>
          <w:b w:val="false"/>
          <w:i w:val="false"/>
          <w:color w:val="000000"/>
          <w:sz w:val="28"/>
        </w:rPr>
        <w:t>
      19. Персоналды басқару қызметінің басшысы мыналарды:</w:t>
      </w:r>
    </w:p>
    <w:bookmarkEnd w:id="39"/>
    <w:bookmarkStart w:name="z49" w:id="40"/>
    <w:p>
      <w:pPr>
        <w:spacing w:after="0"/>
        <w:ind w:left="0"/>
        <w:jc w:val="both"/>
      </w:pPr>
      <w:r>
        <w:rPr>
          <w:rFonts w:ascii="Times New Roman"/>
          <w:b w:val="false"/>
          <w:i w:val="false"/>
          <w:color w:val="000000"/>
          <w:sz w:val="28"/>
        </w:rPr>
        <w:t>
      1) коммуникациялық хабарламаларды дайындауды, бағалау процесіне қатысушыларға консультация жүргізуді қосқанда, қызметті бағалау процесін ұйымдастыруды мен сүйемелдеуді;</w:t>
      </w:r>
    </w:p>
    <w:bookmarkEnd w:id="40"/>
    <w:bookmarkStart w:name="z50" w:id="41"/>
    <w:p>
      <w:pPr>
        <w:spacing w:after="0"/>
        <w:ind w:left="0"/>
        <w:jc w:val="both"/>
      </w:pPr>
      <w:r>
        <w:rPr>
          <w:rFonts w:ascii="Times New Roman"/>
          <w:b w:val="false"/>
          <w:i w:val="false"/>
          <w:color w:val="000000"/>
          <w:sz w:val="28"/>
        </w:rPr>
        <w:t>
      2) НМИ уақтылы талдауды және келісуді;</w:t>
      </w:r>
    </w:p>
    <w:bookmarkEnd w:id="41"/>
    <w:bookmarkStart w:name="z51" w:id="42"/>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42"/>
    <w:bookmarkStart w:name="z52" w:id="43"/>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өткізуді;</w:t>
      </w:r>
    </w:p>
    <w:bookmarkEnd w:id="43"/>
    <w:bookmarkStart w:name="z53" w:id="44"/>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толықтығын және уақтылы орындалуын, қызметкерлердің қызметіне бағалау жүргізу шеңберінде қызметкерге тиісті хабарламалар жіберуді, қажетті есептік жазбаларды жүргізуді қамтамасыз етеді.</w:t>
      </w:r>
    </w:p>
    <w:bookmarkEnd w:id="44"/>
    <w:bookmarkStart w:name="z54" w:id="45"/>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45"/>
    <w:bookmarkStart w:name="z55" w:id="46"/>
    <w:p>
      <w:pPr>
        <w:spacing w:after="0"/>
        <w:ind w:left="0"/>
        <w:jc w:val="left"/>
      </w:pPr>
      <w:r>
        <w:rPr>
          <w:rFonts w:ascii="Times New Roman"/>
          <w:b/>
          <w:i w:val="false"/>
          <w:color w:val="000000"/>
        </w:rPr>
        <w:t xml:space="preserve"> 2-тарау. Құрылымдық бөлімшенің басшысын НМИ қол жеткізуі бойынша бағалау тәртібі</w:t>
      </w:r>
    </w:p>
    <w:bookmarkEnd w:id="46"/>
    <w:bookmarkStart w:name="z56" w:id="47"/>
    <w:p>
      <w:pPr>
        <w:spacing w:after="0"/>
        <w:ind w:left="0"/>
        <w:jc w:val="both"/>
      </w:pPr>
      <w:r>
        <w:rPr>
          <w:rFonts w:ascii="Times New Roman"/>
          <w:b w:val="false"/>
          <w:i w:val="false"/>
          <w:color w:val="000000"/>
          <w:sz w:val="28"/>
        </w:rPr>
        <w:t>
      21. Құрылымдық бөлімше басшысының қызметін бағалау НМИ жетістіктерін бағалау әдісі негізінде жүзеге асырылады.</w:t>
      </w:r>
    </w:p>
    <w:bookmarkEnd w:id="47"/>
    <w:bookmarkStart w:name="z57" w:id="48"/>
    <w:p>
      <w:pPr>
        <w:spacing w:after="0"/>
        <w:ind w:left="0"/>
        <w:jc w:val="both"/>
      </w:pPr>
      <w:r>
        <w:rPr>
          <w:rFonts w:ascii="Times New Roman"/>
          <w:b w:val="false"/>
          <w:i w:val="false"/>
          <w:color w:val="000000"/>
          <w:sz w:val="28"/>
        </w:rPr>
        <w:t>
      22.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осы Әдістеменің 1-қосымшасына сәйкес нысан бойынша бағаланатын кезең басталғаннан кейін он жұмыс күні ішінде жасалатын құрылымдық бөлімше басшысының жеке жұмыс жоспарында белгіленеді.</w:t>
      </w:r>
    </w:p>
    <w:bookmarkEnd w:id="48"/>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үш айдан аз болса, аталған қызметшіге НМИ белгіленбейді.</w:t>
      </w:r>
    </w:p>
    <w:p>
      <w:pPr>
        <w:spacing w:after="0"/>
        <w:ind w:left="0"/>
        <w:jc w:val="both"/>
      </w:pPr>
      <w:r>
        <w:rPr>
          <w:rFonts w:ascii="Times New Roman"/>
          <w:b w:val="false"/>
          <w:i w:val="false"/>
          <w:color w:val="000000"/>
          <w:sz w:val="28"/>
        </w:rPr>
        <w:t xml:space="preserve">
      Құрылымдық бөлімше басшысының НМИ қол жеткізуін бағалауды бағалаушы адам 4-тармақта белгіленген мерзімдерде жүргізеді. </w:t>
      </w:r>
    </w:p>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бағалаушы адамға жолдайды.</w:t>
      </w:r>
    </w:p>
    <w:bookmarkStart w:name="z58" w:id="49"/>
    <w:p>
      <w:pPr>
        <w:spacing w:after="0"/>
        <w:ind w:left="0"/>
        <w:jc w:val="both"/>
      </w:pPr>
      <w:r>
        <w:rPr>
          <w:rFonts w:ascii="Times New Roman"/>
          <w:b w:val="false"/>
          <w:i w:val="false"/>
          <w:color w:val="000000"/>
          <w:sz w:val="28"/>
        </w:rPr>
        <w:t>
      23.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49"/>
    <w:bookmarkStart w:name="z59" w:id="50"/>
    <w:p>
      <w:pPr>
        <w:spacing w:after="0"/>
        <w:ind w:left="0"/>
        <w:jc w:val="both"/>
      </w:pPr>
      <w:r>
        <w:rPr>
          <w:rFonts w:ascii="Times New Roman"/>
          <w:b w:val="false"/>
          <w:i w:val="false"/>
          <w:color w:val="000000"/>
          <w:sz w:val="28"/>
        </w:rPr>
        <w:t>
      24. НМИ мақсатқа қол жеткізу өлшемінің сандық және сапалық индикаторларынан тұруы тиіс және:</w:t>
      </w:r>
    </w:p>
    <w:bookmarkEnd w:id="50"/>
    <w:bookmarkStart w:name="z60" w:id="51"/>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51"/>
    <w:bookmarkStart w:name="z61" w:id="52"/>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52"/>
    <w:bookmarkStart w:name="z62" w:id="53"/>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53"/>
    <w:bookmarkStart w:name="z63" w:id="54"/>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54"/>
    <w:bookmarkStart w:name="z64" w:id="55"/>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55"/>
    <w:bookmarkStart w:name="z65" w:id="56"/>
    <w:p>
      <w:pPr>
        <w:spacing w:after="0"/>
        <w:ind w:left="0"/>
        <w:jc w:val="both"/>
      </w:pPr>
      <w:r>
        <w:rPr>
          <w:rFonts w:ascii="Times New Roman"/>
          <w:b w:val="false"/>
          <w:i w:val="false"/>
          <w:color w:val="000000"/>
          <w:sz w:val="28"/>
        </w:rPr>
        <w:t>
      25. НМИ-ге өзгерістер енгізуге қол жеткізуге тікелей әсер ететін Қазақстан Республикасы Қаржы министрлігінің функциялары мен құрылымы өзгерген жағдайда жүзеге асырылады.</w:t>
      </w:r>
    </w:p>
    <w:bookmarkEnd w:id="56"/>
    <w:bookmarkStart w:name="z66" w:id="57"/>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57"/>
    <w:bookmarkStart w:name="z67" w:id="58"/>
    <w:p>
      <w:pPr>
        <w:spacing w:after="0"/>
        <w:ind w:left="0"/>
        <w:jc w:val="both"/>
      </w:pPr>
      <w:r>
        <w:rPr>
          <w:rFonts w:ascii="Times New Roman"/>
          <w:b w:val="false"/>
          <w:i w:val="false"/>
          <w:color w:val="000000"/>
          <w:sz w:val="28"/>
        </w:rPr>
        <w:t xml:space="preserve">
      27. Ақпараттық жүйемен немесе ол болмаған жағдайда персоналды басқару қызметі ресімделген бағалау парағын бағалаушы адамға қарау үшін жолдайды. </w:t>
      </w:r>
    </w:p>
    <w:bookmarkEnd w:id="58"/>
    <w:p>
      <w:pPr>
        <w:spacing w:after="0"/>
        <w:ind w:left="0"/>
        <w:jc w:val="both"/>
      </w:pPr>
      <w:r>
        <w:rPr>
          <w:rFonts w:ascii="Times New Roman"/>
          <w:b w:val="false"/>
          <w:i w:val="false"/>
          <w:color w:val="000000"/>
          <w:sz w:val="28"/>
        </w:rPr>
        <w:t>
      Ұсынылған материалдарды қарау қорытындылары бойынша бағалаушы адам осы Әдістемеге 2-қосымшаға сәйкес нысан бойынша бағалау парағының тиісті бағанында (0-ден 5-ке дейін) баға қояды.</w:t>
      </w:r>
    </w:p>
    <w:p>
      <w:pPr>
        <w:spacing w:after="0"/>
        <w:ind w:left="0"/>
        <w:jc w:val="both"/>
      </w:pPr>
      <w:r>
        <w:rPr>
          <w:rFonts w:ascii="Times New Roman"/>
          <w:b w:val="false"/>
          <w:i w:val="false"/>
          <w:color w:val="000000"/>
          <w:sz w:val="28"/>
        </w:rPr>
        <w:t>
      Бағаларды қою кезінде бағалаушы адам осы Әдістемеге 3-қосымшаға сәйкес нысан бойынша нысаналы мақсатты индикаторды іске асыру пайызына қарай жол берілетін бағаны айқындау кестесін пайдаланады.</w:t>
      </w:r>
    </w:p>
    <w:bookmarkStart w:name="z68" w:id="5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59"/>
    <w:bookmarkStart w:name="z69" w:id="6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60"/>
    <w:bookmarkStart w:name="z70" w:id="61"/>
    <w:p>
      <w:pPr>
        <w:spacing w:after="0"/>
        <w:ind w:left="0"/>
        <w:jc w:val="both"/>
      </w:pPr>
      <w:r>
        <w:rPr>
          <w:rFonts w:ascii="Times New Roman"/>
          <w:b w:val="false"/>
          <w:i w:val="false"/>
          <w:color w:val="000000"/>
          <w:sz w:val="28"/>
        </w:rPr>
        <w:t>
      29. "Б" корпусының қызметшілерін саралау әдісі бойынша бағалауды құрылымдық бөлімшенің/мемлекеттік органның басшысы осы Әдістеменің 4-қосымшасына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61"/>
    <w:bookmarkStart w:name="z71" w:id="62"/>
    <w:p>
      <w:pPr>
        <w:spacing w:after="0"/>
        <w:ind w:left="0"/>
        <w:jc w:val="both"/>
      </w:pPr>
      <w:r>
        <w:rPr>
          <w:rFonts w:ascii="Times New Roman"/>
          <w:b w:val="false"/>
          <w:i w:val="false"/>
          <w:color w:val="000000"/>
          <w:sz w:val="28"/>
        </w:rPr>
        <w:t>
      30.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онынан кешіктірмей хабардар етеді.</w:t>
      </w:r>
    </w:p>
    <w:bookmarkEnd w:id="62"/>
    <w:bookmarkStart w:name="z72" w:id="63"/>
    <w:p>
      <w:pPr>
        <w:spacing w:after="0"/>
        <w:ind w:left="0"/>
        <w:jc w:val="both"/>
      </w:pPr>
      <w:r>
        <w:rPr>
          <w:rFonts w:ascii="Times New Roman"/>
          <w:b w:val="false"/>
          <w:i w:val="false"/>
          <w:color w:val="000000"/>
          <w:sz w:val="28"/>
        </w:rPr>
        <w:t xml:space="preserve">
      31. Ақпараттық жүйе арқылы немесе ол болмаған жағдайда персоналды басқару қызметімен бағалаушы адамға бағалау парағы жіберіледі. </w:t>
      </w:r>
    </w:p>
    <w:bookmarkEnd w:id="63"/>
    <w:p>
      <w:pPr>
        <w:spacing w:after="0"/>
        <w:ind w:left="0"/>
        <w:jc w:val="both"/>
      </w:pPr>
      <w:r>
        <w:rPr>
          <w:rFonts w:ascii="Times New Roman"/>
          <w:b w:val="false"/>
          <w:i w:val="false"/>
          <w:color w:val="000000"/>
          <w:sz w:val="28"/>
        </w:rPr>
        <w:t>
      Бағалаушы адам осы Әдістемеге 4-қосымшаға сәйкес нысан бойынша бағалау парағының тиісті бағанында баға (0-ден 5-ке дейін) қояды.</w:t>
      </w:r>
    </w:p>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жүзеге асырады.</w:t>
      </w:r>
    </w:p>
    <w:bookmarkStart w:name="z73" w:id="64"/>
    <w:p>
      <w:pPr>
        <w:spacing w:after="0"/>
        <w:ind w:left="0"/>
        <w:jc w:val="both"/>
      </w:pPr>
      <w:r>
        <w:rPr>
          <w:rFonts w:ascii="Times New Roman"/>
          <w:b w:val="false"/>
          <w:i w:val="false"/>
          <w:color w:val="000000"/>
          <w:sz w:val="28"/>
        </w:rPr>
        <w:t>
      32.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ескеріле отырып, мынадай параметрлер бойынша айқындалады:</w:t>
      </w:r>
    </w:p>
    <w:bookmarkEnd w:id="64"/>
    <w:p>
      <w:pPr>
        <w:spacing w:after="0"/>
        <w:ind w:left="0"/>
        <w:jc w:val="both"/>
      </w:pPr>
      <w:r>
        <w:rPr>
          <w:rFonts w:ascii="Times New Roman"/>
          <w:b w:val="false"/>
          <w:i w:val="false"/>
          <w:color w:val="000000"/>
          <w:sz w:val="28"/>
        </w:rPr>
        <w:t>
      функционалдық міндеттерді орындау сапасы;</w:t>
      </w:r>
    </w:p>
    <w:p>
      <w:pPr>
        <w:spacing w:after="0"/>
        <w:ind w:left="0"/>
        <w:jc w:val="both"/>
      </w:pPr>
      <w:r>
        <w:rPr>
          <w:rFonts w:ascii="Times New Roman"/>
          <w:b w:val="false"/>
          <w:i w:val="false"/>
          <w:color w:val="000000"/>
          <w:sz w:val="28"/>
        </w:rPr>
        <w:t>
      тапсырмаларды орындау мерзімдерін сақтау;</w:t>
      </w:r>
    </w:p>
    <w:p>
      <w:pPr>
        <w:spacing w:after="0"/>
        <w:ind w:left="0"/>
        <w:jc w:val="both"/>
      </w:pPr>
      <w:r>
        <w:rPr>
          <w:rFonts w:ascii="Times New Roman"/>
          <w:b w:val="false"/>
          <w:i w:val="false"/>
          <w:color w:val="000000"/>
          <w:sz w:val="28"/>
        </w:rPr>
        <w:t>
      дербестік және бастамашылық;</w:t>
      </w:r>
    </w:p>
    <w:p>
      <w:pPr>
        <w:spacing w:after="0"/>
        <w:ind w:left="0"/>
        <w:jc w:val="both"/>
      </w:pPr>
      <w:r>
        <w:rPr>
          <w:rFonts w:ascii="Times New Roman"/>
          <w:b w:val="false"/>
          <w:i w:val="false"/>
          <w:color w:val="000000"/>
          <w:sz w:val="28"/>
        </w:rPr>
        <w:t>
      еңбек тәртібі.</w:t>
      </w:r>
    </w:p>
    <w:bookmarkStart w:name="z74" w:id="65"/>
    <w:p>
      <w:pPr>
        <w:spacing w:after="0"/>
        <w:ind w:left="0"/>
        <w:jc w:val="left"/>
      </w:pPr>
      <w:r>
        <w:rPr>
          <w:rFonts w:ascii="Times New Roman"/>
          <w:b/>
          <w:i w:val="false"/>
          <w:color w:val="000000"/>
        </w:rPr>
        <w:t xml:space="preserve"> 4-тарау. 360 әдісі бойынша бағалау тәртібі</w:t>
      </w:r>
    </w:p>
    <w:bookmarkEnd w:id="65"/>
    <w:bookmarkStart w:name="z75" w:id="66"/>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66"/>
    <w:p>
      <w:pPr>
        <w:spacing w:after="0"/>
        <w:ind w:left="0"/>
        <w:jc w:val="both"/>
      </w:pPr>
      <w:r>
        <w:rPr>
          <w:rFonts w:ascii="Times New Roman"/>
          <w:b w:val="false"/>
          <w:i w:val="false"/>
          <w:color w:val="000000"/>
          <w:sz w:val="28"/>
        </w:rPr>
        <w:t>
      Құрылымдық бөлімшелердің басшылары осы Әдістемеге 5-қосымшаға сәйкес нысан бойынша, "Б" корпусының қызметшілері осы Әдістемеге 6-қосымшаға сәйкес нысан бойынша 360 әдісімен бағалаудан өтеді.</w:t>
      </w:r>
    </w:p>
    <w:bookmarkStart w:name="z76" w:id="67"/>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67"/>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қызметті басқару;</w:t>
      </w:r>
    </w:p>
    <w:p>
      <w:pPr>
        <w:spacing w:after="0"/>
        <w:ind w:left="0"/>
        <w:jc w:val="both"/>
      </w:pPr>
      <w:r>
        <w:rPr>
          <w:rFonts w:ascii="Times New Roman"/>
          <w:b w:val="false"/>
          <w:i w:val="false"/>
          <w:color w:val="000000"/>
          <w:sz w:val="28"/>
        </w:rPr>
        <w:t>
      тиімді коммуникациялар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топты басқару;</w:t>
      </w:r>
    </w:p>
    <w:p>
      <w:pPr>
        <w:spacing w:after="0"/>
        <w:ind w:left="0"/>
        <w:jc w:val="both"/>
      </w:pPr>
      <w:r>
        <w:rPr>
          <w:rFonts w:ascii="Times New Roman"/>
          <w:b w:val="false"/>
          <w:i w:val="false"/>
          <w:color w:val="000000"/>
          <w:sz w:val="28"/>
        </w:rPr>
        <w:t>
      көшбасшылық қасиеттер;</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p>
      <w:pPr>
        <w:spacing w:after="0"/>
        <w:ind w:left="0"/>
        <w:jc w:val="both"/>
      </w:pPr>
      <w:r>
        <w:rPr>
          <w:rFonts w:ascii="Times New Roman"/>
          <w:b w:val="false"/>
          <w:i w:val="false"/>
          <w:color w:val="000000"/>
          <w:sz w:val="28"/>
        </w:rPr>
        <w:t>
      бастамашылық;</w:t>
      </w:r>
    </w:p>
    <w:p>
      <w:pPr>
        <w:spacing w:after="0"/>
        <w:ind w:left="0"/>
        <w:jc w:val="both"/>
      </w:pPr>
      <w:r>
        <w:rPr>
          <w:rFonts w:ascii="Times New Roman"/>
          <w:b w:val="false"/>
          <w:i w:val="false"/>
          <w:color w:val="000000"/>
          <w:sz w:val="28"/>
        </w:rPr>
        <w:t>
      "Б" корпусының қызметшілері үшін:</w:t>
      </w:r>
    </w:p>
    <w:p>
      <w:pPr>
        <w:spacing w:after="0"/>
        <w:ind w:left="0"/>
        <w:jc w:val="both"/>
      </w:pPr>
      <w:r>
        <w:rPr>
          <w:rFonts w:ascii="Times New Roman"/>
          <w:b w:val="false"/>
          <w:i w:val="false"/>
          <w:color w:val="000000"/>
          <w:sz w:val="28"/>
        </w:rPr>
        <w:t>
      тиімді коммуникацияларды құру;</w:t>
      </w:r>
    </w:p>
    <w:p>
      <w:pPr>
        <w:spacing w:after="0"/>
        <w:ind w:left="0"/>
        <w:jc w:val="both"/>
      </w:pPr>
      <w:r>
        <w:rPr>
          <w:rFonts w:ascii="Times New Roman"/>
          <w:b w:val="false"/>
          <w:i w:val="false"/>
          <w:color w:val="000000"/>
          <w:sz w:val="28"/>
        </w:rPr>
        <w:t>
      әдеп нормалары мен қағидаттарын ұстану;</w:t>
      </w:r>
    </w:p>
    <w:p>
      <w:pPr>
        <w:spacing w:after="0"/>
        <w:ind w:left="0"/>
        <w:jc w:val="both"/>
      </w:pPr>
      <w:r>
        <w:rPr>
          <w:rFonts w:ascii="Times New Roman"/>
          <w:b w:val="false"/>
          <w:i w:val="false"/>
          <w:color w:val="000000"/>
          <w:sz w:val="28"/>
        </w:rPr>
        <w:t>
      өзгерістерді басқару;</w:t>
      </w:r>
    </w:p>
    <w:p>
      <w:pPr>
        <w:spacing w:after="0"/>
        <w:ind w:left="0"/>
        <w:jc w:val="both"/>
      </w:pPr>
      <w:r>
        <w:rPr>
          <w:rFonts w:ascii="Times New Roman"/>
          <w:b w:val="false"/>
          <w:i w:val="false"/>
          <w:color w:val="000000"/>
          <w:sz w:val="28"/>
        </w:rPr>
        <w:t>
      нәтижеге бағдарлану;</w:t>
      </w:r>
    </w:p>
    <w:p>
      <w:pPr>
        <w:spacing w:after="0"/>
        <w:ind w:left="0"/>
        <w:jc w:val="both"/>
      </w:pPr>
      <w:r>
        <w:rPr>
          <w:rFonts w:ascii="Times New Roman"/>
          <w:b w:val="false"/>
          <w:i w:val="false"/>
          <w:color w:val="000000"/>
          <w:sz w:val="28"/>
        </w:rPr>
        <w:t>
      дербестік және шешімдерді қабылдау дағдылары;</w:t>
      </w:r>
    </w:p>
    <w:p>
      <w:pPr>
        <w:spacing w:after="0"/>
        <w:ind w:left="0"/>
        <w:jc w:val="both"/>
      </w:pPr>
      <w:r>
        <w:rPr>
          <w:rFonts w:ascii="Times New Roman"/>
          <w:b w:val="false"/>
          <w:i w:val="false"/>
          <w:color w:val="000000"/>
          <w:sz w:val="28"/>
        </w:rPr>
        <w:t>
      ынтымақтастық;</w:t>
      </w:r>
    </w:p>
    <w:p>
      <w:pPr>
        <w:spacing w:after="0"/>
        <w:ind w:left="0"/>
        <w:jc w:val="both"/>
      </w:pPr>
      <w:r>
        <w:rPr>
          <w:rFonts w:ascii="Times New Roman"/>
          <w:b w:val="false"/>
          <w:i w:val="false"/>
          <w:color w:val="000000"/>
          <w:sz w:val="28"/>
        </w:rPr>
        <w:t>
      жеделділік;</w:t>
      </w:r>
    </w:p>
    <w:p>
      <w:pPr>
        <w:spacing w:after="0"/>
        <w:ind w:left="0"/>
        <w:jc w:val="both"/>
      </w:pPr>
      <w:r>
        <w:rPr>
          <w:rFonts w:ascii="Times New Roman"/>
          <w:b w:val="false"/>
          <w:i w:val="false"/>
          <w:color w:val="000000"/>
          <w:sz w:val="28"/>
        </w:rPr>
        <w:t>
      өзін-өзі дамыту.</w:t>
      </w:r>
    </w:p>
    <w:bookmarkStart w:name="z77" w:id="68"/>
    <w:p>
      <w:pPr>
        <w:spacing w:after="0"/>
        <w:ind w:left="0"/>
        <w:jc w:val="both"/>
      </w:pPr>
      <w:r>
        <w:rPr>
          <w:rFonts w:ascii="Times New Roman"/>
          <w:b w:val="false"/>
          <w:i w:val="false"/>
          <w:color w:val="000000"/>
          <w:sz w:val="28"/>
        </w:rPr>
        <w:t xml:space="preserve">
      35.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 </w:t>
      </w:r>
    </w:p>
    <w:bookmarkEnd w:id="68"/>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w:t>
      </w:r>
    </w:p>
    <w:p>
      <w:pPr>
        <w:spacing w:after="0"/>
        <w:ind w:left="0"/>
        <w:jc w:val="both"/>
      </w:pPr>
      <w:r>
        <w:rPr>
          <w:rFonts w:ascii="Times New Roman"/>
          <w:b w:val="false"/>
          <w:i w:val="false"/>
          <w:color w:val="000000"/>
          <w:sz w:val="28"/>
        </w:rPr>
        <w:t>
      Бұл ретте қорытынды бағалауда өзін-өзі бағалау ескерілмейді.</w:t>
      </w:r>
    </w:p>
    <w:p>
      <w:pPr>
        <w:spacing w:after="0"/>
        <w:ind w:left="0"/>
        <w:jc w:val="both"/>
      </w:pPr>
      <w:r>
        <w:rPr>
          <w:rFonts w:ascii="Times New Roman"/>
          <w:b w:val="false"/>
          <w:i w:val="false"/>
          <w:color w:val="000000"/>
          <w:sz w:val="28"/>
        </w:rPr>
        <w:t>
      Сауалнама алынатын адамдардың қатарына:</w:t>
      </w:r>
    </w:p>
    <w:bookmarkStart w:name="z78" w:id="69"/>
    <w:p>
      <w:pPr>
        <w:spacing w:after="0"/>
        <w:ind w:left="0"/>
        <w:jc w:val="both"/>
      </w:pPr>
      <w:r>
        <w:rPr>
          <w:rFonts w:ascii="Times New Roman"/>
          <w:b w:val="false"/>
          <w:i w:val="false"/>
          <w:color w:val="000000"/>
          <w:sz w:val="28"/>
        </w:rPr>
        <w:t>
      1) тікелей басшы;</w:t>
      </w:r>
    </w:p>
    <w:bookmarkEnd w:id="69"/>
    <w:bookmarkStart w:name="z79" w:id="70"/>
    <w:p>
      <w:pPr>
        <w:spacing w:after="0"/>
        <w:ind w:left="0"/>
        <w:jc w:val="both"/>
      </w:pPr>
      <w:r>
        <w:rPr>
          <w:rFonts w:ascii="Times New Roman"/>
          <w:b w:val="false"/>
          <w:i w:val="false"/>
          <w:color w:val="000000"/>
          <w:sz w:val="28"/>
        </w:rPr>
        <w:t>
      2) бағаланушы адамға тікелей бағынатын "Б" корпусының қызметшісі;</w:t>
      </w:r>
    </w:p>
    <w:bookmarkEnd w:id="70"/>
    <w:bookmarkStart w:name="z80" w:id="71"/>
    <w:p>
      <w:pPr>
        <w:spacing w:after="0"/>
        <w:ind w:left="0"/>
        <w:jc w:val="both"/>
      </w:pPr>
      <w:r>
        <w:rPr>
          <w:rFonts w:ascii="Times New Roman"/>
          <w:b w:val="false"/>
          <w:i w:val="false"/>
          <w:color w:val="000000"/>
          <w:sz w:val="28"/>
        </w:rPr>
        <w:t>
      3) лауазымы бойынша бағаланатын адаммен бір деңгейде және олармен өзара іс-қимыл жасайтын адамдар кіреді.</w:t>
      </w:r>
    </w:p>
    <w:bookmarkEnd w:id="71"/>
    <w:bookmarkStart w:name="z81" w:id="72"/>
    <w:p>
      <w:pPr>
        <w:spacing w:after="0"/>
        <w:ind w:left="0"/>
        <w:jc w:val="both"/>
      </w:pPr>
      <w:r>
        <w:rPr>
          <w:rFonts w:ascii="Times New Roman"/>
          <w:b w:val="false"/>
          <w:i w:val="false"/>
          <w:color w:val="000000"/>
          <w:sz w:val="28"/>
        </w:rPr>
        <w:t>
      36. Персоналды басқару қызметі 360 әдісі бойынша бағалау процесін басқарады, осы Әдістемеге 7 және 8-қосымшаларға сәйкес нысанда жеке есептерді қалыптастырады және 360 бағалау нәтижелері бойынша кері байланыс ұсынуды ұйымдастырады. Персоналды басқару қызметі біліктілікті арттыру семинарлары мен қайта даярлау курстары пәндерінің тақырыптарын қалыптастыру кезінде 360 әдісімен бағалау қорытындылары, оның ішінде қызметшінің ең аз айтылған құзыреттері ескеріледі.</w:t>
      </w:r>
    </w:p>
    <w:bookmarkEnd w:id="72"/>
    <w:bookmarkStart w:name="z82" w:id="73"/>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73"/>
    <w:bookmarkStart w:name="z83" w:id="74"/>
    <w:p>
      <w:pPr>
        <w:spacing w:after="0"/>
        <w:ind w:left="0"/>
        <w:jc w:val="both"/>
      </w:pPr>
      <w:r>
        <w:rPr>
          <w:rFonts w:ascii="Times New Roman"/>
          <w:b w:val="false"/>
          <w:i w:val="false"/>
          <w:color w:val="000000"/>
          <w:sz w:val="28"/>
        </w:rPr>
        <w:t>
      37.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74"/>
    <w:bookmarkStart w:name="z84" w:id="7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күні ішінде калибрлеу сессиясын өткізу туралы шешім қабылдайды және оның құрамын бекітеді.</w:t>
      </w:r>
    </w:p>
    <w:bookmarkEnd w:id="75"/>
    <w:bookmarkStart w:name="z85" w:id="76"/>
    <w:p>
      <w:pPr>
        <w:spacing w:after="0"/>
        <w:ind w:left="0"/>
        <w:jc w:val="both"/>
      </w:pPr>
      <w:r>
        <w:rPr>
          <w:rFonts w:ascii="Times New Roman"/>
          <w:b w:val="false"/>
          <w:i w:val="false"/>
          <w:color w:val="000000"/>
          <w:sz w:val="28"/>
        </w:rPr>
        <w:t>
      39. Калибрлеу сессиясы қызметшінің өтініші түскен күннен бастап он жұмыс күні ішінде осы Әдістеменің 12-тармағында көзделген тәртіппен өткізіледі.</w:t>
      </w:r>
    </w:p>
    <w:bookmarkEnd w:id="76"/>
    <w:bookmarkStart w:name="z86" w:id="7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77"/>
    <w:bookmarkStart w:name="z87" w:id="7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78"/>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жоғарылату жағына да, төмендету жағына да енгізілуі мүмкін.</w:t>
      </w:r>
    </w:p>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w:t>
      </w:r>
    </w:p>
    <w:bookmarkStart w:name="z88" w:id="79"/>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79"/>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p>
        </w:tc>
      </w:tr>
    </w:tbl>
    <w:bookmarkStart w:name="z92" w:id="80"/>
    <w:p>
      <w:pPr>
        <w:spacing w:after="0"/>
        <w:ind w:left="0"/>
        <w:jc w:val="left"/>
      </w:pPr>
      <w:r>
        <w:rPr>
          <w:rFonts w:ascii="Times New Roman"/>
          <w:b/>
          <w:i w:val="false"/>
          <w:color w:val="000000"/>
        </w:rPr>
        <w:t xml:space="preserve"> Құрылымдық бөлімше (мемлекеттік орган) басшысының жеке жұмыс жоспары</w:t>
      </w:r>
    </w:p>
    <w:bookmarkEnd w:id="80"/>
    <w:p>
      <w:pPr>
        <w:spacing w:after="0"/>
        <w:ind w:left="0"/>
        <w:jc w:val="both"/>
      </w:pPr>
      <w:r>
        <w:rPr>
          <w:rFonts w:ascii="Times New Roman"/>
          <w:b w:val="false"/>
          <w:i w:val="false"/>
          <w:color w:val="000000"/>
          <w:sz w:val="28"/>
        </w:rPr>
        <w:t>
      _________________________________________________ жыл (жеке жоспар құрылатын кезең)</w:t>
      </w:r>
    </w:p>
    <w:p>
      <w:pPr>
        <w:spacing w:after="0"/>
        <w:ind w:left="0"/>
        <w:jc w:val="both"/>
      </w:pPr>
      <w:r>
        <w:rPr>
          <w:rFonts w:ascii="Times New Roman"/>
          <w:b w:val="false"/>
          <w:i w:val="false"/>
          <w:color w:val="000000"/>
          <w:sz w:val="28"/>
        </w:rPr>
        <w:t>
      Қызметшінің тегі, аты, әкесінің аты (бар болса): _______________________________</w:t>
      </w:r>
    </w:p>
    <w:p>
      <w:pPr>
        <w:spacing w:after="0"/>
        <w:ind w:left="0"/>
        <w:jc w:val="both"/>
      </w:pPr>
      <w:r>
        <w:rPr>
          <w:rFonts w:ascii="Times New Roman"/>
          <w:b w:val="false"/>
          <w:i w:val="false"/>
          <w:color w:val="000000"/>
          <w:sz w:val="28"/>
        </w:rPr>
        <w:t>
      Қызметшінің лауазымы: ____________________________________________________</w:t>
      </w:r>
    </w:p>
    <w:p>
      <w:pPr>
        <w:spacing w:after="0"/>
        <w:ind w:left="0"/>
        <w:jc w:val="both"/>
      </w:pPr>
      <w:r>
        <w:rPr>
          <w:rFonts w:ascii="Times New Roman"/>
          <w:b w:val="false"/>
          <w:i w:val="false"/>
          <w:color w:val="000000"/>
          <w:sz w:val="28"/>
        </w:rPr>
        <w:t>
      Қызметшінің құрылымдық бөлімшесінің атауы: 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атауы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 корпусы қызметшісі келісімінің не мемлекеттік жоспарлау жүйесінің құжатының қандай көрсеткішінен туындайды</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 w:id="81"/>
    <w:p>
      <w:pPr>
        <w:spacing w:after="0"/>
        <w:ind w:left="0"/>
        <w:jc w:val="both"/>
      </w:pPr>
      <w:r>
        <w:rPr>
          <w:rFonts w:ascii="Times New Roman"/>
          <w:b w:val="false"/>
          <w:i w:val="false"/>
          <w:color w:val="000000"/>
          <w:sz w:val="28"/>
        </w:rPr>
        <w:t>
      Ескертпе: нысаналы мақсатты индикаторға қол жеткізуден күтілетін оң өзгерістер</w:t>
      </w:r>
    </w:p>
    <w:bookmarkEnd w:id="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93" w:id="82"/>
    <w:p>
      <w:pPr>
        <w:spacing w:after="0"/>
        <w:ind w:left="0"/>
        <w:jc w:val="left"/>
      </w:pPr>
      <w:r>
        <w:rPr>
          <w:rFonts w:ascii="Times New Roman"/>
          <w:b/>
          <w:i w:val="false"/>
          <w:color w:val="000000"/>
        </w:rPr>
        <w:t xml:space="preserve"> Нысаналы мақсатты индикатор бойынша бағалау парағы</w:t>
      </w:r>
    </w:p>
    <w:bookmarkEnd w:id="82"/>
    <w:p>
      <w:pPr>
        <w:spacing w:after="0"/>
        <w:ind w:left="0"/>
        <w:jc w:val="both"/>
      </w:pPr>
      <w:r>
        <w:rPr>
          <w:rFonts w:ascii="Times New Roman"/>
          <w:b w:val="false"/>
          <w:i w:val="false"/>
          <w:color w:val="000000"/>
          <w:sz w:val="28"/>
        </w:rPr>
        <w:t>
      ____________________________________________ (бағаланатын адамның Т.А.Ә. (бар болса), лауазымы)</w:t>
      </w:r>
    </w:p>
    <w:p>
      <w:pPr>
        <w:spacing w:after="0"/>
        <w:ind w:left="0"/>
        <w:jc w:val="both"/>
      </w:pPr>
      <w:r>
        <w:rPr>
          <w:rFonts w:ascii="Times New Roman"/>
          <w:b w:val="false"/>
          <w:i w:val="false"/>
          <w:color w:val="000000"/>
          <w:sz w:val="28"/>
        </w:rPr>
        <w:t>
      _________________________________________________________________________ (бағаланатын кезең)</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р/с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атауы (бұдан әрі-НМИ)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индикатордың пайыздық іске асуы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Қорытынды бағалау _______________</w:t>
      </w:r>
    </w:p>
    <w:p>
      <w:pPr>
        <w:spacing w:after="0"/>
        <w:ind w:left="0"/>
        <w:jc w:val="both"/>
      </w:pPr>
      <w:r>
        <w:rPr>
          <w:rFonts w:ascii="Times New Roman"/>
          <w:b w:val="false"/>
          <w:i w:val="false"/>
          <w:color w:val="000000"/>
          <w:sz w:val="28"/>
        </w:rPr>
        <w:t>
      НМИ санына бөлінген НМИ бойынша бағалау сомасы</w:t>
      </w:r>
    </w:p>
    <w:p>
      <w:pPr>
        <w:spacing w:after="0"/>
        <w:ind w:left="0"/>
        <w:jc w:val="both"/>
      </w:pPr>
      <w:r>
        <w:rPr>
          <w:rFonts w:ascii="Times New Roman"/>
          <w:b w:val="false"/>
          <w:i w:val="false"/>
          <w:color w:val="000000"/>
          <w:sz w:val="28"/>
        </w:rPr>
        <w:t>
      Бағалау нәтижесі: ________________________________________________</w:t>
      </w:r>
    </w:p>
    <w:p>
      <w:pPr>
        <w:spacing w:after="0"/>
        <w:ind w:left="0"/>
        <w:jc w:val="both"/>
      </w:pPr>
      <w:r>
        <w:rPr>
          <w:rFonts w:ascii="Times New Roman"/>
          <w:b w:val="false"/>
          <w:i w:val="false"/>
          <w:color w:val="000000"/>
          <w:sz w:val="28"/>
        </w:rPr>
        <w:t>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Бағалайтын адам</w:t>
            </w:r>
          </w:p>
          <w:p>
            <w:pPr>
              <w:spacing w:after="20"/>
              <w:ind w:left="20"/>
              <w:jc w:val="both"/>
            </w:pPr>
            <w:r>
              <w:rPr>
                <w:rFonts w:ascii="Times New Roman"/>
                <w:b w:val="false"/>
                <w:i w:val="false"/>
                <w:color w:val="000000"/>
                <w:sz w:val="20"/>
              </w:rPr>
              <w:t>
</w:t>
            </w:r>
            <w:r>
              <w:rPr>
                <w:rFonts w:ascii="Times New Roman"/>
                <w:b/>
                <w:i w:val="false"/>
                <w:color w:val="000000"/>
                <w:sz w:val="20"/>
              </w:rPr>
              <w:t>________</w:t>
            </w:r>
            <w:r>
              <w:rPr>
                <w:rFonts w:ascii="Times New Roman"/>
                <w:b/>
                <w:i w:val="false"/>
                <w:color w:val="000000"/>
                <w:sz w:val="20"/>
              </w:rPr>
              <w:t>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тегі, аты, әкесінің аты (бар болса)</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bookmarkStart w:name="z95" w:id="83"/>
    <w:p>
      <w:pPr>
        <w:spacing w:after="0"/>
        <w:ind w:left="0"/>
        <w:jc w:val="left"/>
      </w:pPr>
      <w:r>
        <w:rPr>
          <w:rFonts w:ascii="Times New Roman"/>
          <w:b/>
          <w:i w:val="false"/>
          <w:color w:val="000000"/>
        </w:rPr>
        <w:t xml:space="preserve"> Нысаналы мақсатты индикаторды іске асыру пайызына байланысты рұқсат етілетін бағаны анықтау кестесі</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Нысаналы мақсатты индикаторды пайызбен және саралау параметрлерін іске асыру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етілген бағалау ауқымы*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96" w:id="84"/>
    <w:p>
      <w:pPr>
        <w:spacing w:after="0"/>
        <w:ind w:left="0"/>
        <w:jc w:val="both"/>
      </w:pPr>
      <w:r>
        <w:rPr>
          <w:rFonts w:ascii="Times New Roman"/>
          <w:b w:val="false"/>
          <w:i w:val="false"/>
          <w:color w:val="000000"/>
          <w:sz w:val="28"/>
        </w:rPr>
        <w:t>
      Ескертпе: Бағалау нысаналы мақсатты индикаторды іске асыру пайызына байланысты айқындалады. Бұл ретте рұқсат етілген ауқымда бағалаушы адам өз қалауы бойынша баға қояды.</w:t>
      </w:r>
    </w:p>
    <w:bookmarkEnd w:id="8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bookmarkStart w:name="z98" w:id="85"/>
    <w:p>
      <w:pPr>
        <w:spacing w:after="0"/>
        <w:ind w:left="0"/>
        <w:jc w:val="left"/>
      </w:pPr>
      <w:r>
        <w:rPr>
          <w:rFonts w:ascii="Times New Roman"/>
          <w:b/>
          <w:i w:val="false"/>
          <w:color w:val="000000"/>
        </w:rPr>
        <w:t xml:space="preserve"> Саралау әдісі бойынша бағалау парағы</w:t>
      </w:r>
    </w:p>
    <w:bookmarkEnd w:id="85"/>
    <w:p>
      <w:pPr>
        <w:spacing w:after="0"/>
        <w:ind w:left="0"/>
        <w:jc w:val="both"/>
      </w:pPr>
      <w:r>
        <w:rPr>
          <w:rFonts w:ascii="Times New Roman"/>
          <w:b w:val="false"/>
          <w:i w:val="false"/>
          <w:color w:val="000000"/>
          <w:sz w:val="28"/>
        </w:rPr>
        <w:t>
      Бағаланатын қызметшінің Т. А.Ә. (бар болса) _________________________________________</w:t>
      </w:r>
    </w:p>
    <w:p>
      <w:pPr>
        <w:spacing w:after="0"/>
        <w:ind w:left="0"/>
        <w:jc w:val="both"/>
      </w:pPr>
      <w:r>
        <w:rPr>
          <w:rFonts w:ascii="Times New Roman"/>
          <w:b w:val="false"/>
          <w:i w:val="false"/>
          <w:color w:val="000000"/>
          <w:sz w:val="28"/>
        </w:rPr>
        <w:t>
      Бағалайтын қызметшінің (құрылымдық бөлімше/мемлекеттік орган басшысының) Т.А.Ә. 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саралау әдісімен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xml:space="preserve">
      Сауалнаманы басынан аяғына дейін алаңдамай толтыру қажет. </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Түсініктемелер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қайтарулардың,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дербестіктің жоғары үлесімен функционалдық міндеттерді орындау қабілеті. Мемлекеттік органның қызмет саласын жақсартуға бағытталған пысықталған тәсілдерге, ұсыныстарға бастамашылық жасау. Мемлекеттік органның міндеттерін шешуге белсенділік және қатысу.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Кешігудің, себепсіз жұмыстан мерзімінен бұрын шығудың болмауы, тәртіптік жазалардың және қызметтік әдепті бұзушылықтардың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9" w:id="86"/>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86"/>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Қойылған бағаға негіздеме 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bookmarkStart w:name="z101" w:id="87"/>
    <w:p>
      <w:pPr>
        <w:spacing w:after="0"/>
        <w:ind w:left="0"/>
        <w:jc w:val="left"/>
      </w:pPr>
      <w:r>
        <w:rPr>
          <w:rFonts w:ascii="Times New Roman"/>
          <w:b/>
          <w:i w:val="false"/>
          <w:color w:val="000000"/>
        </w:rPr>
        <w:t xml:space="preserve"> Құрылымдық бөлімшелер басшыларының 360 әдісімен бағалау парағы</w:t>
      </w:r>
    </w:p>
    <w:bookmarkEnd w:id="87"/>
    <w:p>
      <w:pPr>
        <w:spacing w:after="0"/>
        <w:ind w:left="0"/>
        <w:jc w:val="both"/>
      </w:pPr>
      <w:r>
        <w:rPr>
          <w:rFonts w:ascii="Times New Roman"/>
          <w:b w:val="false"/>
          <w:i w:val="false"/>
          <w:color w:val="000000"/>
          <w:sz w:val="28"/>
        </w:rPr>
        <w:t xml:space="preserve">
      Құрылымдық бөлімше басшысының Т. А. Ә. (бар болса) ___________________ </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(құзыреттілік көрінбейді, құзыреттілік сирек кездеседі, құзыреттілік жағдайлардың жартысына жуығында көрінеді, құзыреттілік көп жағдайда көрінеді, құзыреттілік әрдайым көрінеді).</w:t>
      </w:r>
    </w:p>
    <w:p>
      <w:pPr>
        <w:spacing w:after="0"/>
        <w:ind w:left="0"/>
        <w:jc w:val="both"/>
      </w:pPr>
      <w:r>
        <w:rPr>
          <w:rFonts w:ascii="Times New Roman"/>
          <w:b w:val="false"/>
          <w:i w:val="false"/>
          <w:color w:val="000000"/>
          <w:sz w:val="28"/>
        </w:rPr>
        <w:t>
      Бағалауды объективті түрде, жеке ұнатусыз/ұнатпаусыз қою керек. Анонимділік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Стратегиялық мақсаттарға </w:t>
            </w:r>
          </w:p>
          <w:p>
            <w:pPr>
              <w:spacing w:after="20"/>
              <w:ind w:left="20"/>
              <w:jc w:val="both"/>
            </w:pPr>
            <w:r>
              <w:rPr>
                <w:rFonts w:ascii="Times New Roman"/>
                <w:b w:val="false"/>
                <w:i w:val="false"/>
                <w:color w:val="000000"/>
                <w:sz w:val="20"/>
              </w:rPr>
              <w:t xml:space="preserve">
сәйкес нақты міндеттер қояды </w:t>
            </w:r>
          </w:p>
          <w:p>
            <w:pPr>
              <w:spacing w:after="20"/>
              <w:ind w:left="20"/>
              <w:jc w:val="both"/>
            </w:pPr>
            <w:r>
              <w:rPr>
                <w:rFonts w:ascii="Times New Roman"/>
                <w:b w:val="false"/>
                <w:i w:val="false"/>
                <w:color w:val="000000"/>
                <w:sz w:val="20"/>
              </w:rPr>
              <w:t>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бере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стратегияларды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қояды және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жету үшін жауапкершілікті өз мойнына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әрекеттесу және ынталандыру кезінде бағыныштының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бағыныштыларды ынталандыру үшін өзінің тұлғалық күшін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сөгіс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құзыреті шегінде мемлекеттік органдармен және ұйымдармен тиімді өзара іс-қимыл құруға бағыттайды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әрекет ету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басқарады және ішкі және сыртқы өзгерістермен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Перспективалы қызметкерлерді ілгерілету бойынша ұсыныстарды анықтайды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Бастамашылық бойынша орташа бағалау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 w:id="88"/>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88"/>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bookmarkStart w:name="z104" w:id="89"/>
    <w:p>
      <w:pPr>
        <w:spacing w:after="0"/>
        <w:ind w:left="0"/>
        <w:jc w:val="left"/>
      </w:pPr>
      <w:r>
        <w:rPr>
          <w:rFonts w:ascii="Times New Roman"/>
          <w:b/>
          <w:i w:val="false"/>
          <w:color w:val="000000"/>
        </w:rPr>
        <w:t xml:space="preserve"> "Б" корпусы қызметшілерін 360 әдісімен бағалау парағы</w:t>
      </w:r>
    </w:p>
    <w:bookmarkEnd w:id="89"/>
    <w:p>
      <w:pPr>
        <w:spacing w:after="0"/>
        <w:ind w:left="0"/>
        <w:jc w:val="both"/>
      </w:pPr>
      <w:r>
        <w:rPr>
          <w:rFonts w:ascii="Times New Roman"/>
          <w:b w:val="false"/>
          <w:i w:val="false"/>
          <w:color w:val="000000"/>
          <w:sz w:val="28"/>
        </w:rPr>
        <w:t>
      Бағаланатын қызметкердің Т.А.Ә (бар болса) ______________________________</w:t>
      </w:r>
    </w:p>
    <w:p>
      <w:pPr>
        <w:spacing w:after="0"/>
        <w:ind w:left="0"/>
        <w:jc w:val="both"/>
      </w:pPr>
      <w:r>
        <w:rPr>
          <w:rFonts w:ascii="Times New Roman"/>
          <w:b w:val="false"/>
          <w:i w:val="false"/>
          <w:color w:val="000000"/>
          <w:sz w:val="28"/>
        </w:rPr>
        <w:t>
      Құрметті респондент!</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360 әдісімен бағалауды ұсынамыз.</w:t>
      </w:r>
    </w:p>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тобынан сұрау арқылы бағаланатын адамда талап етілетін құзыреттердің болуын анықтауға бағытталған бағалау әдісі.</w:t>
      </w:r>
    </w:p>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жартысында көрінеді; құзырет көп жағдайда көрінеді; құзырет әрқашан көрінеді).</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 Анонимділік пен құпиялылыққа кепілдік беріледі.</w:t>
      </w:r>
    </w:p>
    <w:p>
      <w:pPr>
        <w:spacing w:after="0"/>
        <w:ind w:left="0"/>
        <w:jc w:val="both"/>
      </w:pPr>
      <w:r>
        <w:rPr>
          <w:rFonts w:ascii="Times New Roman"/>
          <w:b w:val="false"/>
          <w:i w:val="false"/>
          <w:color w:val="000000"/>
          <w:sz w:val="28"/>
        </w:rPr>
        <w:t>
      Сауалнаманы басынан аяғына дейін алаңдамай дереу толтыру қажет. Осылайша, Сіз уақытты үнемдей аласыз және нәтижелердің дұрыстығын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қағидаларын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жұмсайды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жауапкершілікті өзіне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тәжірибелі әріптестеріне түсініктеме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 алмасады және талқылауды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тәсілдерді және оларды енгізу тәсілдерін зерттейді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Өзгермелі жағдайларда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5" w:id="90"/>
    <w:p>
      <w:pPr>
        <w:spacing w:after="0"/>
        <w:ind w:left="0"/>
        <w:jc w:val="both"/>
      </w:pPr>
      <w:r>
        <w:rPr>
          <w:rFonts w:ascii="Times New Roman"/>
          <w:b w:val="false"/>
          <w:i w:val="false"/>
          <w:color w:val="000000"/>
          <w:sz w:val="28"/>
        </w:rPr>
        <w:t>
      Ескертпе: Жауаптар бағанында жауаптың ұсынылған нұсқаларының бірі көрсетіледі:</w:t>
      </w:r>
    </w:p>
    <w:bookmarkEnd w:id="90"/>
    <w:p>
      <w:pPr>
        <w:spacing w:after="0"/>
        <w:ind w:left="0"/>
        <w:jc w:val="both"/>
      </w:pPr>
      <w:r>
        <w:rPr>
          <w:rFonts w:ascii="Times New Roman"/>
          <w:b w:val="false"/>
          <w:i w:val="false"/>
          <w:color w:val="000000"/>
          <w:sz w:val="28"/>
        </w:rPr>
        <w:t>
      құзырет көрінбейді;</w:t>
      </w:r>
    </w:p>
    <w:p>
      <w:pPr>
        <w:spacing w:after="0"/>
        <w:ind w:left="0"/>
        <w:jc w:val="both"/>
      </w:pPr>
      <w:r>
        <w:rPr>
          <w:rFonts w:ascii="Times New Roman"/>
          <w:b w:val="false"/>
          <w:i w:val="false"/>
          <w:color w:val="000000"/>
          <w:sz w:val="28"/>
        </w:rPr>
        <w:t>
      құзырет сирек көрінеді;</w:t>
      </w:r>
    </w:p>
    <w:p>
      <w:pPr>
        <w:spacing w:after="0"/>
        <w:ind w:left="0"/>
        <w:jc w:val="both"/>
      </w:pPr>
      <w:r>
        <w:rPr>
          <w:rFonts w:ascii="Times New Roman"/>
          <w:b w:val="false"/>
          <w:i w:val="false"/>
          <w:color w:val="000000"/>
          <w:sz w:val="28"/>
        </w:rPr>
        <w:t>
      құзырет жағдайлардың жартысында көрінеді;</w:t>
      </w:r>
    </w:p>
    <w:p>
      <w:pPr>
        <w:spacing w:after="0"/>
        <w:ind w:left="0"/>
        <w:jc w:val="both"/>
      </w:pPr>
      <w:r>
        <w:rPr>
          <w:rFonts w:ascii="Times New Roman"/>
          <w:b w:val="false"/>
          <w:i w:val="false"/>
          <w:color w:val="000000"/>
          <w:sz w:val="28"/>
        </w:rPr>
        <w:t>
      құзырет көп жағдайда көрінеді;</w:t>
      </w:r>
    </w:p>
    <w:p>
      <w:pPr>
        <w:spacing w:after="0"/>
        <w:ind w:left="0"/>
        <w:jc w:val="both"/>
      </w:pPr>
      <w:r>
        <w:rPr>
          <w:rFonts w:ascii="Times New Roman"/>
          <w:b w:val="false"/>
          <w:i w:val="false"/>
          <w:color w:val="000000"/>
          <w:sz w:val="28"/>
        </w:rPr>
        <w:t>
      құзырет әрқашан көрінеді.</w:t>
      </w:r>
    </w:p>
    <w:p>
      <w:pPr>
        <w:spacing w:after="0"/>
        <w:ind w:left="0"/>
        <w:jc w:val="both"/>
      </w:pPr>
      <w:r>
        <w:rPr>
          <w:rFonts w:ascii="Times New Roman"/>
          <w:b w:val="false"/>
          <w:i w:val="false"/>
          <w:color w:val="000000"/>
          <w:sz w:val="28"/>
        </w:rPr>
        <w:t>
      Орташа баға баллдарды қосу және әр құзырет бойынша респонденттердің жауаптарының санына бөлу арқылы автоматты режимде есептеледі.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Қызметшіні 360 градус әдісімен бағалау нәтижесі</w:t>
      </w:r>
      <w:r>
        <w:br/>
      </w:r>
      <w:r>
        <w:rPr>
          <w:rFonts w:ascii="Times New Roman"/>
          <w:b/>
          <w:i w:val="false"/>
          <w:color w:val="000000"/>
        </w:rPr>
        <w:t>(құрылымдық бөлімшелердің басшылары үшін)</w:t>
      </w:r>
    </w:p>
    <w:p>
      <w:pPr>
        <w:spacing w:after="0"/>
        <w:ind w:left="0"/>
        <w:jc w:val="both"/>
      </w:pPr>
      <w:r>
        <w:rPr>
          <w:rFonts w:ascii="Times New Roman"/>
          <w:b w:val="false"/>
          <w:i w:val="false"/>
          <w:color w:val="000000"/>
          <w:sz w:val="28"/>
        </w:rPr>
        <w:t>
      (құрылымдық бөлімшелердің басшылары үшін)</w:t>
      </w:r>
    </w:p>
    <w:p>
      <w:pPr>
        <w:spacing w:after="0"/>
        <w:ind w:left="0"/>
        <w:jc w:val="both"/>
      </w:pPr>
      <w:r>
        <w:rPr>
          <w:rFonts w:ascii="Times New Roman"/>
          <w:b w:val="false"/>
          <w:i w:val="false"/>
          <w:color w:val="000000"/>
          <w:sz w:val="28"/>
        </w:rPr>
        <w:t>
      Құрылымдық бөлімше басшысының Т.А.Ә. (бар болса)____________________________________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8" w:id="91"/>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91"/>
    <w:p>
      <w:pPr>
        <w:spacing w:after="0"/>
        <w:ind w:left="0"/>
        <w:jc w:val="both"/>
      </w:pPr>
      <w:r>
        <w:rPr>
          <w:rFonts w:ascii="Times New Roman"/>
          <w:b w:val="false"/>
          <w:i w:val="false"/>
          <w:color w:val="000000"/>
          <w:sz w:val="28"/>
        </w:rPr>
        <w:t>
      Бағалау нәтижесі: 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bookmarkStart w:name="z110" w:id="92"/>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92"/>
    <w:p>
      <w:pPr>
        <w:spacing w:after="0"/>
        <w:ind w:left="0"/>
        <w:jc w:val="both"/>
      </w:pPr>
      <w:r>
        <w:rPr>
          <w:rFonts w:ascii="Times New Roman"/>
          <w:b w:val="false"/>
          <w:i w:val="false"/>
          <w:color w:val="000000"/>
          <w:sz w:val="28"/>
        </w:rPr>
        <w:t>
      Бағаланатын қызметшінің Т. А.Ә. (бар болса)__________________________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қағидаларын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111" w:id="93"/>
    <w:p>
      <w:pPr>
        <w:spacing w:after="0"/>
        <w:ind w:left="0"/>
        <w:jc w:val="both"/>
      </w:pPr>
      <w:r>
        <w:rPr>
          <w:rFonts w:ascii="Times New Roman"/>
          <w:b w:val="false"/>
          <w:i w:val="false"/>
          <w:color w:val="000000"/>
          <w:sz w:val="28"/>
        </w:rPr>
        <w:t>
      Ескертпе: Әрбір құзырет бойынша бағалаудың орташа қорытынды нәтижелерін есептеу әрбір респонденттің баллдарын қосу және респонденттердің санына бөлу (өзін-өзі бағалаудан басқа) арқылы автоматты режимде жүзеге асырылады.</w:t>
      </w:r>
    </w:p>
    <w:bookmarkEnd w:id="93"/>
    <w:p>
      <w:pPr>
        <w:spacing w:after="0"/>
        <w:ind w:left="0"/>
        <w:jc w:val="both"/>
      </w:pPr>
      <w:r>
        <w:rPr>
          <w:rFonts w:ascii="Times New Roman"/>
          <w:b w:val="false"/>
          <w:i w:val="false"/>
          <w:color w:val="000000"/>
          <w:sz w:val="28"/>
        </w:rPr>
        <w:t>
      Бағалау нәтижесі: ______________________________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