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d1ee" w14:textId="766d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туризм, сыртқы байланыстар және креативті индустрия басқармасы"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2023 жылғы 9 қаңтардағы № 22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39-баптарына</w:t>
      </w:r>
      <w:r>
        <w:rPr>
          <w:rFonts w:ascii="Times New Roman"/>
          <w:b w:val="false"/>
          <w:i w:val="false"/>
          <w:color w:val="000000"/>
          <w:sz w:val="28"/>
        </w:rPr>
        <w:t xml:space="preserve">, "Құқықтық актілер туралы"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"Шымкент қаласының басқару схемасы туралы" 2018 жылғы 22 маусымдағы № 31/252-6с Шымкент қаласы мәслихатының шешіміне өзгеріс енгізу туралы" Шымкент қаласының маслихатының 2022 жылғы 30 наурыздағы № 14/128-VII шешіміне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туризм, сыртқы байланыстар және креативті индустрия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туризм, сыртқы байланыстар және креативті индустрия басқармасы" мемлекеттік мекемесі Қазақстан Республикасының заңнамасында белгіленген тәртіпте осы қаулыдан туындайтын барлық шараларды атқарсын.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А.Саттыбаев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 " наурыздағы</w:t>
            </w:r>
            <w:r>
              <w:br/>
            </w:r>
            <w:r>
              <w:rPr>
                <w:rFonts w:ascii="Times New Roman"/>
                <w:b w:val="false"/>
                <w:i w:val="false"/>
                <w:color w:val="000000"/>
                <w:sz w:val="20"/>
              </w:rPr>
              <w:t>№ қаулысына</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"Шымкент қаласының туризм, сыртқы байланыстар және креативті индустрия басқармасы"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Қосымша жаңа редакцияда - Шымкент қаласы әкiмдігінiң 23.07.2024 </w:t>
      </w:r>
      <w:r>
        <w:rPr>
          <w:rFonts w:ascii="Times New Roman"/>
          <w:b w:val="false"/>
          <w:i w:val="false"/>
          <w:color w:val="ff0000"/>
          <w:sz w:val="28"/>
        </w:rPr>
        <w:t>№ 3842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"Шымкент қаласының туризм, сыртқы байланыстар және креативті индустрия басқармасы" мемлекеттік мекемесі (бұдан әрі – Басқарма) Шымкент қаласының аумағында туризм, сыртқы байланыстар және креативті индустрия саласындағы басшылықты жүзеге асыратын Қазақстан Республикасының мемлекеттік органы болып табылады.</w:t>
      </w:r>
    </w:p>
    <w:bookmarkEnd w:id="7"/>
    <w:bookmarkStart w:name="z11" w:id="8"/>
    <w:p>
      <w:pPr>
        <w:spacing w:after="0"/>
        <w:ind w:left="0"/>
        <w:jc w:val="both"/>
      </w:pPr>
      <w:r>
        <w:rPr>
          <w:rFonts w:ascii="Times New Roman"/>
          <w:b w:val="false"/>
          <w:i w:val="false"/>
          <w:color w:val="000000"/>
          <w:sz w:val="28"/>
        </w:rPr>
        <w:t>
      2. Басқарманың ведомствалары жоқ.</w:t>
      </w:r>
    </w:p>
    <w:bookmarkEnd w:id="8"/>
    <w:bookmarkStart w:name="z12"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
    <w:bookmarkStart w:name="z13" w:id="10"/>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4"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5"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6"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"Шымкент қаласының туризм, сыртқы байланыстар және креативті индустрия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7" w:id="14"/>
    <w:p>
      <w:pPr>
        <w:spacing w:after="0"/>
        <w:ind w:left="0"/>
        <w:jc w:val="both"/>
      </w:pPr>
      <w:r>
        <w:rPr>
          <w:rFonts w:ascii="Times New Roman"/>
          <w:b w:val="false"/>
          <w:i w:val="false"/>
          <w:color w:val="000000"/>
          <w:sz w:val="28"/>
        </w:rPr>
        <w:t>
      8. "Шымкент қаласының туризм, сыртқы байланыстар және креативті индустрия басқармасы" мемлекеттік мекемесінің құрылымы мен штат санының лимиті Қазақстан Республикасының заңнамасына сәйкес бекітіледі.</w:t>
      </w:r>
    </w:p>
    <w:bookmarkEnd w:id="14"/>
    <w:bookmarkStart w:name="z18" w:id="15"/>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"Nursultan Nazarbaev" даңғылы, 10, индекс 160023.</w:t>
      </w:r>
    </w:p>
    <w:bookmarkEnd w:id="15"/>
    <w:bookmarkStart w:name="z19" w:id="1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6"/>
    <w:bookmarkStart w:name="z20" w:id="1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7"/>
    <w:bookmarkStart w:name="z21" w:id="18"/>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18"/>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3" w:id="20"/>
    <w:p>
      <w:pPr>
        <w:spacing w:after="0"/>
        <w:ind w:left="0"/>
        <w:jc w:val="both"/>
      </w:pPr>
      <w:r>
        <w:rPr>
          <w:rFonts w:ascii="Times New Roman"/>
          <w:b w:val="false"/>
          <w:i w:val="false"/>
          <w:color w:val="000000"/>
          <w:sz w:val="28"/>
        </w:rPr>
        <w:t>
      13. Мақсаты: Қазақстан Республикасының заңнамасына сәйкес өз құзыреті шегінде Шымкент қаласында туризм, сыртқы байланыстар және креативті индустрия саласындағы мемлекеттік саясатты іске асыру және үйлестіруді жүзеге асыру.</w:t>
      </w:r>
    </w:p>
    <w:bookmarkEnd w:id="20"/>
    <w:bookmarkStart w:name="z24"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Туризм, сыртқы байланыстар және креативті индустрия салаларын дамыту бойынша ұсыныстар енгізеді;</w:t>
      </w:r>
    </w:p>
    <w:p>
      <w:pPr>
        <w:spacing w:after="0"/>
        <w:ind w:left="0"/>
        <w:jc w:val="both"/>
      </w:pPr>
      <w:r>
        <w:rPr>
          <w:rFonts w:ascii="Times New Roman"/>
          <w:b w:val="false"/>
          <w:i w:val="false"/>
          <w:color w:val="000000"/>
          <w:sz w:val="28"/>
        </w:rPr>
        <w:t>
      белгіленген тәртіпте республикалық және халықаралық туристік іс-шараларға қатысады;</w:t>
      </w:r>
    </w:p>
    <w:p>
      <w:pPr>
        <w:spacing w:after="0"/>
        <w:ind w:left="0"/>
        <w:jc w:val="both"/>
      </w:pPr>
      <w:r>
        <w:rPr>
          <w:rFonts w:ascii="Times New Roman"/>
          <w:b w:val="false"/>
          <w:i w:val="false"/>
          <w:color w:val="000000"/>
          <w:sz w:val="28"/>
        </w:rPr>
        <w:t>
      Басқарма құзыретіне жататын мәселелері бойынша халықаралық ұйымдар және шетелдік заңды тұлғалармен келіссөздер жүргізеді және келісімдер жасайды;</w:t>
      </w:r>
    </w:p>
    <w:p>
      <w:pPr>
        <w:spacing w:after="0"/>
        <w:ind w:left="0"/>
        <w:jc w:val="both"/>
      </w:pPr>
      <w:r>
        <w:rPr>
          <w:rFonts w:ascii="Times New Roman"/>
          <w:b w:val="false"/>
          <w:i w:val="false"/>
          <w:color w:val="000000"/>
          <w:sz w:val="28"/>
        </w:rPr>
        <w:t>
      Шымкент қаласының туристік саласын, сыртқы байланыстар және креативті индустрияны дамыту бойынша қала әкімінің шешімдерінің, өкімдерінің, Шымкент қаласы әкімдігінің қаулы жобаларының және іс-шараларының жоспарын дайындауға қатысады.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Басқарманың құзыретiне кiретiн мәселелер бойынша үйлестiру мен бақылауды жүзеге асыру;</w:t>
      </w:r>
    </w:p>
    <w:p>
      <w:pPr>
        <w:spacing w:after="0"/>
        <w:ind w:left="0"/>
        <w:jc w:val="both"/>
      </w:pPr>
      <w:r>
        <w:rPr>
          <w:rFonts w:ascii="Times New Roman"/>
          <w:b w:val="false"/>
          <w:i w:val="false"/>
          <w:color w:val="000000"/>
          <w:sz w:val="28"/>
        </w:rPr>
        <w:t>
      туристік қызметтің дамуы үшін қолайлы жағдай жасау және сапалы туристік инфрақұрылымды құруға ықпал ету;</w:t>
      </w:r>
    </w:p>
    <w:p>
      <w:pPr>
        <w:spacing w:after="0"/>
        <w:ind w:left="0"/>
        <w:jc w:val="both"/>
      </w:pPr>
      <w:r>
        <w:rPr>
          <w:rFonts w:ascii="Times New Roman"/>
          <w:b w:val="false"/>
          <w:i w:val="false"/>
          <w:color w:val="000000"/>
          <w:sz w:val="28"/>
        </w:rPr>
        <w:t>
      жақын және алыс шет елдермен, республиканың өңірлерімен туризм, сыртқы байланыстар және креативті индустрия салаларында өзара тиімді өңіраралық, интеграциялық қарым-қатынасты дамыту.</w:t>
      </w:r>
    </w:p>
    <w:bookmarkStart w:name="z25"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Шымкент қаласы аумағында туризм, сыртқы байланыстар және креативті индустрия саласындағы мемлекеттік саясатты іске асыру және үйлестіруді жүзеге асыру;</w:t>
      </w:r>
    </w:p>
    <w:p>
      <w:pPr>
        <w:spacing w:after="0"/>
        <w:ind w:left="0"/>
        <w:jc w:val="both"/>
      </w:pPr>
      <w:r>
        <w:rPr>
          <w:rFonts w:ascii="Times New Roman"/>
          <w:b w:val="false"/>
          <w:i w:val="false"/>
          <w:color w:val="000000"/>
          <w:sz w:val="28"/>
        </w:rPr>
        <w:t>
      2) туристік қызметтер көрсету нарығына талдау жасау және Шымкент қаласында туризмнің дамуы туралы қажетті мәліметтерді уәкілетті органға табыс ету;</w:t>
      </w:r>
    </w:p>
    <w:p>
      <w:pPr>
        <w:spacing w:after="0"/>
        <w:ind w:left="0"/>
        <w:jc w:val="both"/>
      </w:pPr>
      <w:r>
        <w:rPr>
          <w:rFonts w:ascii="Times New Roman"/>
          <w:b w:val="false"/>
          <w:i w:val="false"/>
          <w:color w:val="000000"/>
          <w:sz w:val="28"/>
        </w:rPr>
        <w:t>
      3) Шымкент қаласында туристік ресурстарды қорғау жөніндегі шараларды әзірлеу және енгізу;</w:t>
      </w:r>
    </w:p>
    <w:p>
      <w:pPr>
        <w:spacing w:after="0"/>
        <w:ind w:left="0"/>
        <w:jc w:val="both"/>
      </w:pPr>
      <w:r>
        <w:rPr>
          <w:rFonts w:ascii="Times New Roman"/>
          <w:b w:val="false"/>
          <w:i w:val="false"/>
          <w:color w:val="000000"/>
          <w:sz w:val="28"/>
        </w:rPr>
        <w:t>
      4) Шымкент қаласы аумағында туристік индустрия объектілерін жоспарлау және салу жөніндегі қызметті үйлестіру;</w:t>
      </w:r>
    </w:p>
    <w:p>
      <w:pPr>
        <w:spacing w:after="0"/>
        <w:ind w:left="0"/>
        <w:jc w:val="both"/>
      </w:pPr>
      <w:r>
        <w:rPr>
          <w:rFonts w:ascii="Times New Roman"/>
          <w:b w:val="false"/>
          <w:i w:val="false"/>
          <w:color w:val="000000"/>
          <w:sz w:val="28"/>
        </w:rPr>
        <w:t>
      5) балалар мен жастар лагерьлерінің, туристер бірлестіктерінің қызметіне жәрдем көрсету;</w:t>
      </w:r>
    </w:p>
    <w:p>
      <w:pPr>
        <w:spacing w:after="0"/>
        <w:ind w:left="0"/>
        <w:jc w:val="both"/>
      </w:pPr>
      <w:r>
        <w:rPr>
          <w:rFonts w:ascii="Times New Roman"/>
          <w:b w:val="false"/>
          <w:i w:val="false"/>
          <w:color w:val="000000"/>
          <w:sz w:val="28"/>
        </w:rPr>
        <w:t>
      6) туристік қызмет субъектілеріне туристік қызметті ұйымдастыруға байланысты мәселелерде әдістемелік және консультациялық көмек көрсету;</w:t>
      </w:r>
    </w:p>
    <w:p>
      <w:pPr>
        <w:spacing w:after="0"/>
        <w:ind w:left="0"/>
        <w:jc w:val="both"/>
      </w:pPr>
      <w:r>
        <w:rPr>
          <w:rFonts w:ascii="Times New Roman"/>
          <w:b w:val="false"/>
          <w:i w:val="false"/>
          <w:color w:val="000000"/>
          <w:sz w:val="28"/>
        </w:rPr>
        <w:t>
      7) халықты жұмыспен қамтуды ұлғайту шарасы ретінде туристік қызмет саласындағы кәсіпкерлікті дамыту және қолдау;</w:t>
      </w:r>
    </w:p>
    <w:p>
      <w:pPr>
        <w:spacing w:after="0"/>
        <w:ind w:left="0"/>
        <w:jc w:val="both"/>
      </w:pPr>
      <w:r>
        <w:rPr>
          <w:rFonts w:ascii="Times New Roman"/>
          <w:b w:val="false"/>
          <w:i w:val="false"/>
          <w:color w:val="000000"/>
          <w:sz w:val="28"/>
        </w:rPr>
        <w:t>
      8) туристік ақпаратты, оның ішінде туристік әлеует, туризм объектілері мен туристік қызметті жүзеге асыратын тұлғалар туралы ақпаратты беру;</w:t>
      </w:r>
    </w:p>
    <w:p>
      <w:pPr>
        <w:spacing w:after="0"/>
        <w:ind w:left="0"/>
        <w:jc w:val="both"/>
      </w:pPr>
      <w:r>
        <w:rPr>
          <w:rFonts w:ascii="Times New Roman"/>
          <w:b w:val="false"/>
          <w:i w:val="false"/>
          <w:color w:val="000000"/>
          <w:sz w:val="28"/>
        </w:rPr>
        <w:t>
      9) туристік ақпарат орталығын құру;</w:t>
      </w:r>
    </w:p>
    <w:p>
      <w:pPr>
        <w:spacing w:after="0"/>
        <w:ind w:left="0"/>
        <w:jc w:val="both"/>
      </w:pPr>
      <w:r>
        <w:rPr>
          <w:rFonts w:ascii="Times New Roman"/>
          <w:b w:val="false"/>
          <w:i w:val="false"/>
          <w:color w:val="000000"/>
          <w:sz w:val="28"/>
        </w:rPr>
        <w:t>
      10) туроператорлық қызметті лицензиялауды жүзеге асыру;</w:t>
      </w:r>
    </w:p>
    <w:p>
      <w:pPr>
        <w:spacing w:after="0"/>
        <w:ind w:left="0"/>
        <w:jc w:val="both"/>
      </w:pPr>
      <w:r>
        <w:rPr>
          <w:rFonts w:ascii="Times New Roman"/>
          <w:b w:val="false"/>
          <w:i w:val="false"/>
          <w:color w:val="000000"/>
          <w:sz w:val="28"/>
        </w:rPr>
        <w:t>
      11) гидті кәсіптік даярлауды ұйымдастыру;</w:t>
      </w:r>
    </w:p>
    <w:p>
      <w:pPr>
        <w:spacing w:after="0"/>
        <w:ind w:left="0"/>
        <w:jc w:val="both"/>
      </w:pPr>
      <w:r>
        <w:rPr>
          <w:rFonts w:ascii="Times New Roman"/>
          <w:b w:val="false"/>
          <w:i w:val="false"/>
          <w:color w:val="000000"/>
          <w:sz w:val="28"/>
        </w:rPr>
        <w:t>
      12) уәкілетті органмен келісу бойынша туристік саланы дамыту жөніндегі іс-шаралар жоспарын бекіту;</w:t>
      </w:r>
    </w:p>
    <w:p>
      <w:pPr>
        <w:spacing w:after="0"/>
        <w:ind w:left="0"/>
        <w:jc w:val="both"/>
      </w:pPr>
      <w:r>
        <w:rPr>
          <w:rFonts w:ascii="Times New Roman"/>
          <w:b w:val="false"/>
          <w:i w:val="false"/>
          <w:color w:val="000000"/>
          <w:sz w:val="28"/>
        </w:rPr>
        <w:t>
      13) туристік маршруттар мен соқпақтардың мемлекеттік тізілімін жүргізу;</w:t>
      </w:r>
    </w:p>
    <w:p>
      <w:pPr>
        <w:spacing w:after="0"/>
        <w:ind w:left="0"/>
        <w:jc w:val="both"/>
      </w:pPr>
      <w:r>
        <w:rPr>
          <w:rFonts w:ascii="Times New Roman"/>
          <w:b w:val="false"/>
          <w:i w:val="false"/>
          <w:color w:val="000000"/>
          <w:sz w:val="28"/>
        </w:rPr>
        <w:t>
      14) Шымкент қаласы аумағында туризм инфрақұрылымын құру, туристің қажеттіліктерін қанағаттандыра алатын объектілерді салу мен дамыту бойынша шаралар қабылдау;</w:t>
      </w:r>
    </w:p>
    <w:p>
      <w:pPr>
        <w:spacing w:after="0"/>
        <w:ind w:left="0"/>
        <w:jc w:val="both"/>
      </w:pPr>
      <w:r>
        <w:rPr>
          <w:rFonts w:ascii="Times New Roman"/>
          <w:b w:val="false"/>
          <w:i w:val="false"/>
          <w:color w:val="000000"/>
          <w:sz w:val="28"/>
        </w:rPr>
        <w:t>
      15) туризмді дамытуда туристік қызмет субъектілері үшін жағдайлар жасау;</w:t>
      </w:r>
    </w:p>
    <w:p>
      <w:pPr>
        <w:spacing w:after="0"/>
        <w:ind w:left="0"/>
        <w:jc w:val="both"/>
      </w:pPr>
      <w:r>
        <w:rPr>
          <w:rFonts w:ascii="Times New Roman"/>
          <w:b w:val="false"/>
          <w:i w:val="false"/>
          <w:color w:val="000000"/>
          <w:sz w:val="28"/>
        </w:rPr>
        <w:t>
      16) туризм саласындағы бірлескен қызметті іске асыру шеңберінде тікелей шарт жасасу арқылы туристік ақпараттық орталықтарды қаржыландыру;</w:t>
      </w:r>
    </w:p>
    <w:p>
      <w:pPr>
        <w:spacing w:after="0"/>
        <w:ind w:left="0"/>
        <w:jc w:val="both"/>
      </w:pPr>
      <w:r>
        <w:rPr>
          <w:rFonts w:ascii="Times New Roman"/>
          <w:b w:val="false"/>
          <w:i w:val="false"/>
          <w:color w:val="000000"/>
          <w:sz w:val="28"/>
        </w:rPr>
        <w:t>
      17) туристік қызмет объектілерін салу, реконструкциялау кезінде кәсіпкерлік субъектілері шығындарының бір бөлігін өтеу;</w:t>
      </w:r>
    </w:p>
    <w:p>
      <w:pPr>
        <w:spacing w:after="0"/>
        <w:ind w:left="0"/>
        <w:jc w:val="both"/>
      </w:pPr>
      <w:r>
        <w:rPr>
          <w:rFonts w:ascii="Times New Roman"/>
          <w:b w:val="false"/>
          <w:i w:val="false"/>
          <w:color w:val="000000"/>
          <w:sz w:val="28"/>
        </w:rPr>
        <w:t>
      18) уәкілетті органмен келісу бойынша күтіп-ұсталуы кезіндегі шығындардың бір бөлігі өтелетін санитариялық-гигиеналық тораптардың тізбелерін бекіту;</w:t>
      </w:r>
    </w:p>
    <w:p>
      <w:pPr>
        <w:spacing w:after="0"/>
        <w:ind w:left="0"/>
        <w:jc w:val="both"/>
      </w:pPr>
      <w:r>
        <w:rPr>
          <w:rFonts w:ascii="Times New Roman"/>
          <w:b w:val="false"/>
          <w:i w:val="false"/>
          <w:color w:val="000000"/>
          <w:sz w:val="28"/>
        </w:rPr>
        <w:t>
      19) кәсіпкерлік субъектілерінің жол бойындағы сервис объектілерін салу бойынша шығындарының бір бөлігін өтеу;</w:t>
      </w:r>
    </w:p>
    <w:p>
      <w:pPr>
        <w:spacing w:after="0"/>
        <w:ind w:left="0"/>
        <w:jc w:val="both"/>
      </w:pPr>
      <w:r>
        <w:rPr>
          <w:rFonts w:ascii="Times New Roman"/>
          <w:b w:val="false"/>
          <w:i w:val="false"/>
          <w:color w:val="000000"/>
          <w:sz w:val="28"/>
        </w:rPr>
        <w:t>
      20) кәсіпкерлік субъектілерінің санитариялық-гигиеналық тораптарды күтіп-ұстауға арналған шығындарының бір бөлігін субсидиялау;</w:t>
      </w:r>
    </w:p>
    <w:p>
      <w:pPr>
        <w:spacing w:after="0"/>
        <w:ind w:left="0"/>
        <w:jc w:val="both"/>
      </w:pPr>
      <w:r>
        <w:rPr>
          <w:rFonts w:ascii="Times New Roman"/>
          <w:b w:val="false"/>
          <w:i w:val="false"/>
          <w:color w:val="000000"/>
          <w:sz w:val="28"/>
        </w:rPr>
        <w:t>
      21)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p>
      <w:pPr>
        <w:spacing w:after="0"/>
        <w:ind w:left="0"/>
        <w:jc w:val="both"/>
      </w:pPr>
      <w:r>
        <w:rPr>
          <w:rFonts w:ascii="Times New Roman"/>
          <w:b w:val="false"/>
          <w:i w:val="false"/>
          <w:color w:val="000000"/>
          <w:sz w:val="28"/>
        </w:rPr>
        <w:t>
      22) туристік ресурстарды қорғау жөніндегі шараларды әзірлеу және енгізу;</w:t>
      </w:r>
    </w:p>
    <w:p>
      <w:pPr>
        <w:spacing w:after="0"/>
        <w:ind w:left="0"/>
        <w:jc w:val="both"/>
      </w:pPr>
      <w:r>
        <w:rPr>
          <w:rFonts w:ascii="Times New Roman"/>
          <w:b w:val="false"/>
          <w:i w:val="false"/>
          <w:color w:val="000000"/>
          <w:sz w:val="28"/>
        </w:rPr>
        <w:t>
      23) қаланың туристік тартымдылығын арттыру мақсатында ақпараттық дүңгіршек, инфрақұрылымдық нысандар, инсталляциялар, құрылыстар және тағы басқа орнату;</w:t>
      </w:r>
    </w:p>
    <w:p>
      <w:pPr>
        <w:spacing w:after="0"/>
        <w:ind w:left="0"/>
        <w:jc w:val="both"/>
      </w:pPr>
      <w:r>
        <w:rPr>
          <w:rFonts w:ascii="Times New Roman"/>
          <w:b w:val="false"/>
          <w:i w:val="false"/>
          <w:color w:val="000000"/>
          <w:sz w:val="28"/>
        </w:rPr>
        <w:t>
      24) мамандандырылған түрлі туристік іс-шараларды (фестивальдар, форумдар, көрмелер, слеттар, дөңгелек үстелдер және тағы басқа) ұйымдастыру;</w:t>
      </w:r>
    </w:p>
    <w:p>
      <w:pPr>
        <w:spacing w:after="0"/>
        <w:ind w:left="0"/>
        <w:jc w:val="both"/>
      </w:pPr>
      <w:r>
        <w:rPr>
          <w:rFonts w:ascii="Times New Roman"/>
          <w:b w:val="false"/>
          <w:i w:val="false"/>
          <w:color w:val="000000"/>
          <w:sz w:val="28"/>
        </w:rPr>
        <w:t>
      25) туризм, сыртқы байланыстар және креативті индустрия саласындағы бақылауда тұрған жоғары органдардан келген нормативтік-құқықтық актілердің, бұйрықтар мен тапсырмалардың уақтылы орындалуын ұйымдастыру;</w:t>
      </w:r>
    </w:p>
    <w:p>
      <w:pPr>
        <w:spacing w:after="0"/>
        <w:ind w:left="0"/>
        <w:jc w:val="both"/>
      </w:pPr>
      <w:r>
        <w:rPr>
          <w:rFonts w:ascii="Times New Roman"/>
          <w:b w:val="false"/>
          <w:i w:val="false"/>
          <w:color w:val="000000"/>
          <w:sz w:val="28"/>
        </w:rPr>
        <w:t>
      26) халықаралық және шетелдік ұйымдармен ынтымақтастықты дамытуға бағытталған іс-шараларды жоспарлау және іске асыру;</w:t>
      </w:r>
    </w:p>
    <w:p>
      <w:pPr>
        <w:spacing w:after="0"/>
        <w:ind w:left="0"/>
        <w:jc w:val="both"/>
      </w:pPr>
      <w:r>
        <w:rPr>
          <w:rFonts w:ascii="Times New Roman"/>
          <w:b w:val="false"/>
          <w:i w:val="false"/>
          <w:color w:val="000000"/>
          <w:sz w:val="28"/>
        </w:rPr>
        <w:t>
      27) халықаралық қатынастарды ары қарай дамыту мақсатында ұсыныстар енгізу;</w:t>
      </w:r>
    </w:p>
    <w:p>
      <w:pPr>
        <w:spacing w:after="0"/>
        <w:ind w:left="0"/>
        <w:jc w:val="both"/>
      </w:pPr>
      <w:r>
        <w:rPr>
          <w:rFonts w:ascii="Times New Roman"/>
          <w:b w:val="false"/>
          <w:i w:val="false"/>
          <w:color w:val="000000"/>
          <w:sz w:val="28"/>
        </w:rPr>
        <w:t>
      28) дипломатиялық корпустың, ресми шетелдік делегациялардың, шетелдік заңды және жеке тұлғалардың өкілдерінің қала әкімдігінің басшылығымен өтетін іскерлік кездесулер мен іс-шараларды өткізу;</w:t>
      </w:r>
    </w:p>
    <w:p>
      <w:pPr>
        <w:spacing w:after="0"/>
        <w:ind w:left="0"/>
        <w:jc w:val="both"/>
      </w:pPr>
      <w:r>
        <w:rPr>
          <w:rFonts w:ascii="Times New Roman"/>
          <w:b w:val="false"/>
          <w:i w:val="false"/>
          <w:color w:val="000000"/>
          <w:sz w:val="28"/>
        </w:rPr>
        <w:t>
      29) қала әкімінің қатысуымен өткізілетін шетелдік іссапарларды, жұмыс сапарларын және өзге де халықаралық іс-шаралар жоспарын жасау;</w:t>
      </w:r>
    </w:p>
    <w:p>
      <w:pPr>
        <w:spacing w:after="0"/>
        <w:ind w:left="0"/>
        <w:jc w:val="both"/>
      </w:pPr>
      <w:r>
        <w:rPr>
          <w:rFonts w:ascii="Times New Roman"/>
          <w:b w:val="false"/>
          <w:i w:val="false"/>
          <w:color w:val="000000"/>
          <w:sz w:val="28"/>
        </w:rPr>
        <w:t>
      30) сыртқы байланыстар мәселелері бойынша форумдар, көрмелер, кеңестер, семинарлар және дөңгелек үстелдерді ұйымдастыру және қатысу;</w:t>
      </w:r>
    </w:p>
    <w:p>
      <w:pPr>
        <w:spacing w:after="0"/>
        <w:ind w:left="0"/>
        <w:jc w:val="both"/>
      </w:pPr>
      <w:r>
        <w:rPr>
          <w:rFonts w:ascii="Times New Roman"/>
          <w:b w:val="false"/>
          <w:i w:val="false"/>
          <w:color w:val="000000"/>
          <w:sz w:val="28"/>
        </w:rPr>
        <w:t>
      31) шекаралық ынтымақтастықты, жақын және алыс шетелдермен аймақтың аймақаралық және интеграциялық байланыстарын дамыту және нығайту;</w:t>
      </w:r>
    </w:p>
    <w:p>
      <w:pPr>
        <w:spacing w:after="0"/>
        <w:ind w:left="0"/>
        <w:jc w:val="both"/>
      </w:pPr>
      <w:r>
        <w:rPr>
          <w:rFonts w:ascii="Times New Roman"/>
          <w:b w:val="false"/>
          <w:i w:val="false"/>
          <w:color w:val="000000"/>
          <w:sz w:val="28"/>
        </w:rPr>
        <w:t xml:space="preserve">
      32) Шымкент қаласына келетін шетелдік өкіл мен делегацияларды қабылдауға, отырыстар, конференциялар, кеңестер, семинарлар, салтанатты және ресми іс-шаралар өткізу бойынша өкілдік шығындарды Қазақстан Республикасы Қаржы министрінің 2018 жылғы 28 қыркүйектегі "Өкілдік шығындарға көзделген қаражатты пайдаланудың үлгілік қағидаларын және өкілдік шығындардың нормаларын бекіту туралы" № 863 </w:t>
      </w:r>
      <w:r>
        <w:rPr>
          <w:rFonts w:ascii="Times New Roman"/>
          <w:b w:val="false"/>
          <w:i w:val="false"/>
          <w:color w:val="000000"/>
          <w:sz w:val="28"/>
        </w:rPr>
        <w:t>бұйрығы</w:t>
      </w:r>
      <w:r>
        <w:rPr>
          <w:rFonts w:ascii="Times New Roman"/>
          <w:b w:val="false"/>
          <w:i w:val="false"/>
          <w:color w:val="000000"/>
          <w:sz w:val="28"/>
        </w:rPr>
        <w:t xml:space="preserve"> негізінде (іс-шараларды өткiзу үшiн үй-жай жалдау, өкілдік санаттағы жеңіл автомобильдерді жалға алу, аудармашылардың қызметi, ресми түскi астар, кешкi астар, фуршеттер, кәдесыйлар, естелiк сыйлықтар сатып алу, әуежай күту залдарының қызметтері, қонақ үймен қамтамсыз ету) өтеу;</w:t>
      </w:r>
    </w:p>
    <w:p>
      <w:pPr>
        <w:spacing w:after="0"/>
        <w:ind w:left="0"/>
        <w:jc w:val="both"/>
      </w:pPr>
      <w:r>
        <w:rPr>
          <w:rFonts w:ascii="Times New Roman"/>
          <w:b w:val="false"/>
          <w:i w:val="false"/>
          <w:color w:val="000000"/>
          <w:sz w:val="28"/>
        </w:rPr>
        <w:t>
      33) қаланың шығармашылық әлеуетін анықтау үшін шығармашылық сектордағы ағымдағы үрдістерді талдау;</w:t>
      </w:r>
    </w:p>
    <w:p>
      <w:pPr>
        <w:spacing w:after="0"/>
        <w:ind w:left="0"/>
        <w:jc w:val="both"/>
      </w:pPr>
      <w:r>
        <w:rPr>
          <w:rFonts w:ascii="Times New Roman"/>
          <w:b w:val="false"/>
          <w:i w:val="false"/>
          <w:color w:val="000000"/>
          <w:sz w:val="28"/>
        </w:rPr>
        <w:t>
      34) негізгі экономикалық көрсеткіштердің орындалуын талдау, статистикалық мәліметтерді өңдеу, жиынтық есептерді, анықтамаларды, ақпаратты дайындау және Шымкент қаласының креативті индустрия саласында басқа да талдамалық материалдарды дайындау.</w:t>
      </w:r>
    </w:p>
    <w:p>
      <w:pPr>
        <w:spacing w:after="0"/>
        <w:ind w:left="0"/>
        <w:jc w:val="both"/>
      </w:pPr>
      <w:r>
        <w:rPr>
          <w:rFonts w:ascii="Times New Roman"/>
          <w:b w:val="false"/>
          <w:i w:val="false"/>
          <w:color w:val="000000"/>
          <w:sz w:val="28"/>
        </w:rPr>
        <w:t>
      35) шығармашылық процестер мен шығармашылық өндірістерді ынталандыру үшін шығармашылық кластерлермен, блогерлермен және мүдделі тараптармен ынтымақтастық орнату;</w:t>
      </w:r>
    </w:p>
    <w:p>
      <w:pPr>
        <w:spacing w:after="0"/>
        <w:ind w:left="0"/>
        <w:jc w:val="both"/>
      </w:pPr>
      <w:r>
        <w:rPr>
          <w:rFonts w:ascii="Times New Roman"/>
          <w:b w:val="false"/>
          <w:i w:val="false"/>
          <w:color w:val="000000"/>
          <w:sz w:val="28"/>
        </w:rPr>
        <w:t>
      36) шығармашылық кәсіпкерлер үшін консультациялар өткізу;</w:t>
      </w:r>
    </w:p>
    <w:p>
      <w:pPr>
        <w:spacing w:after="0"/>
        <w:ind w:left="0"/>
        <w:jc w:val="both"/>
      </w:pPr>
      <w:r>
        <w:rPr>
          <w:rFonts w:ascii="Times New Roman"/>
          <w:b w:val="false"/>
          <w:i w:val="false"/>
          <w:color w:val="000000"/>
          <w:sz w:val="28"/>
        </w:rPr>
        <w:t>
      37) шығармашылық қоғамдастықтың шығармашылық әзірлемелері мен әлеуетті жобаларын қолдау;</w:t>
      </w:r>
    </w:p>
    <w:p>
      <w:pPr>
        <w:spacing w:after="0"/>
        <w:ind w:left="0"/>
        <w:jc w:val="both"/>
      </w:pPr>
      <w:r>
        <w:rPr>
          <w:rFonts w:ascii="Times New Roman"/>
          <w:b w:val="false"/>
          <w:i w:val="false"/>
          <w:color w:val="000000"/>
          <w:sz w:val="28"/>
        </w:rPr>
        <w:t>
      38) креативті индустрия саласындағы консультациялық және тәжірибелік қызметтер көрсету;</w:t>
      </w:r>
    </w:p>
    <w:bookmarkStart w:name="z26" w:id="23"/>
    <w:p>
      <w:pPr>
        <w:spacing w:after="0"/>
        <w:ind w:left="0"/>
        <w:jc w:val="left"/>
      </w:pPr>
      <w:r>
        <w:rPr>
          <w:rFonts w:ascii="Times New Roman"/>
          <w:b/>
          <w:i w:val="false"/>
          <w:color w:val="000000"/>
        </w:rPr>
        <w:t xml:space="preserve"> 3-тарау. Мемлекеттік органның басшысының мәртебесі, өкілеттіктері</w:t>
      </w:r>
    </w:p>
    <w:bookmarkEnd w:id="23"/>
    <w:bookmarkStart w:name="z27" w:id="24"/>
    <w:p>
      <w:pPr>
        <w:spacing w:after="0"/>
        <w:ind w:left="0"/>
        <w:jc w:val="both"/>
      </w:pPr>
      <w:r>
        <w:rPr>
          <w:rFonts w:ascii="Times New Roman"/>
          <w:b w:val="false"/>
          <w:i w:val="false"/>
          <w:color w:val="000000"/>
          <w:sz w:val="28"/>
        </w:rPr>
        <w:t>
      16.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4"/>
    <w:bookmarkStart w:name="z28" w:id="25"/>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лауазымға тағайындалады және лауазымнан босатылады.</w:t>
      </w:r>
    </w:p>
    <w:bookmarkEnd w:id="25"/>
    <w:bookmarkStart w:name="z29" w:id="26"/>
    <w:p>
      <w:pPr>
        <w:spacing w:after="0"/>
        <w:ind w:left="0"/>
        <w:jc w:val="both"/>
      </w:pPr>
      <w:r>
        <w:rPr>
          <w:rFonts w:ascii="Times New Roman"/>
          <w:b w:val="false"/>
          <w:i w:val="false"/>
          <w:color w:val="000000"/>
          <w:sz w:val="28"/>
        </w:rPr>
        <w:t>
      18. Басқарма басшысының штаттық кестеге сәйкес орынбасары бар.</w:t>
      </w:r>
    </w:p>
    <w:bookmarkEnd w:id="26"/>
    <w:bookmarkStart w:name="z30" w:id="27"/>
    <w:p>
      <w:pPr>
        <w:spacing w:after="0"/>
        <w:ind w:left="0"/>
        <w:jc w:val="both"/>
      </w:pPr>
      <w:r>
        <w:rPr>
          <w:rFonts w:ascii="Times New Roman"/>
          <w:b w:val="false"/>
          <w:i w:val="false"/>
          <w:color w:val="000000"/>
          <w:sz w:val="28"/>
        </w:rPr>
        <w:t>
      19. Басқарма басшысының өкілеттіктері:</w:t>
      </w:r>
    </w:p>
    <w:bookmarkEnd w:id="27"/>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қолданыстағы заңнамаларға сәйкес Басқарма қызметшілерін, сондай-ақ,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5) қолданыстағы заңнамаларға сәйкес Басқарма қызметшілерінің, Басқарманың қарамағындағы ұйымдардың басшыларының міндеттері мен уәкілеттіктерін анықтайды;</w:t>
      </w:r>
    </w:p>
    <w:p>
      <w:pPr>
        <w:spacing w:after="0"/>
        <w:ind w:left="0"/>
        <w:jc w:val="both"/>
      </w:pPr>
      <w:r>
        <w:rPr>
          <w:rFonts w:ascii="Times New Roman"/>
          <w:b w:val="false"/>
          <w:i w:val="false"/>
          <w:color w:val="000000"/>
          <w:sz w:val="28"/>
        </w:rPr>
        <w:t>
      6) Басқарма қызметшілеріне,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7) өз уәкілеттігі шегінде барлық Басқарма қызметшілеріне және қарамағындағы ұйымдардың басшыларына орындауға міндетті бұйрықтар шығарады, қызметтік құжаттарға қол қояды және нұсқаулар береді;</w:t>
      </w:r>
    </w:p>
    <w:p>
      <w:pPr>
        <w:spacing w:after="0"/>
        <w:ind w:left="0"/>
        <w:jc w:val="both"/>
      </w:pPr>
      <w:r>
        <w:rPr>
          <w:rFonts w:ascii="Times New Roman"/>
          <w:b w:val="false"/>
          <w:i w:val="false"/>
          <w:color w:val="000000"/>
          <w:sz w:val="28"/>
        </w:rPr>
        <w:t>
      8) мемлекеттік мекеменің ішкі еңбек тәртібін бекітеді;</w:t>
      </w:r>
    </w:p>
    <w:p>
      <w:pPr>
        <w:spacing w:after="0"/>
        <w:ind w:left="0"/>
        <w:jc w:val="both"/>
      </w:pPr>
      <w:r>
        <w:rPr>
          <w:rFonts w:ascii="Times New Roman"/>
          <w:b w:val="false"/>
          <w:i w:val="false"/>
          <w:color w:val="000000"/>
          <w:sz w:val="28"/>
        </w:rPr>
        <w:t>
      9) Басқарманың қарамағындағы бағынысты мемлекеттік мекемесінің жылдық қаржылық есебін бекітеді;</w:t>
      </w:r>
    </w:p>
    <w:p>
      <w:pPr>
        <w:spacing w:after="0"/>
        <w:ind w:left="0"/>
        <w:jc w:val="both"/>
      </w:pPr>
      <w:r>
        <w:rPr>
          <w:rFonts w:ascii="Times New Roman"/>
          <w:b w:val="false"/>
          <w:i w:val="false"/>
          <w:color w:val="000000"/>
          <w:sz w:val="28"/>
        </w:rPr>
        <w:t xml:space="preserve">
      10)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11) азаматтарды жеке қабылдауды жүзеге асырады;</w:t>
      </w:r>
    </w:p>
    <w:p>
      <w:pPr>
        <w:spacing w:after="0"/>
        <w:ind w:left="0"/>
        <w:jc w:val="both"/>
      </w:pPr>
      <w:r>
        <w:rPr>
          <w:rFonts w:ascii="Times New Roman"/>
          <w:b w:val="false"/>
          <w:i w:val="false"/>
          <w:color w:val="000000"/>
          <w:sz w:val="28"/>
        </w:rPr>
        <w:t>
      12)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13) сыбайлас жемқорлыққа қарсы іс-қимыл заңнамасының орындалуына дербес жауапты болады.</w:t>
      </w:r>
    </w:p>
    <w:p>
      <w:pPr>
        <w:spacing w:after="0"/>
        <w:ind w:left="0"/>
        <w:jc w:val="both"/>
      </w:pPr>
      <w:r>
        <w:rPr>
          <w:rFonts w:ascii="Times New Roman"/>
          <w:b w:val="false"/>
          <w:i w:val="false"/>
          <w:color w:val="000000"/>
          <w:sz w:val="28"/>
        </w:rPr>
        <w:t>
      14) Басқама басшысы болмаған кезеңде оның өкілеттіктерін қолданыстағы заңнамаға сәйкес оны алмастыратын тұлға жүзеге асырады.</w:t>
      </w:r>
    </w:p>
    <w:bookmarkStart w:name="z31" w:id="28"/>
    <w:p>
      <w:pPr>
        <w:spacing w:after="0"/>
        <w:ind w:left="0"/>
        <w:jc w:val="both"/>
      </w:pPr>
      <w:r>
        <w:rPr>
          <w:rFonts w:ascii="Times New Roman"/>
          <w:b w:val="false"/>
          <w:i w:val="false"/>
          <w:color w:val="000000"/>
          <w:sz w:val="28"/>
        </w:rPr>
        <w:t>
      20. Басқарма басшысы өз орынбасарының өкілеттіктерін қолданыстағы заңнамаға сәйкес айқындайды.</w:t>
      </w:r>
    </w:p>
    <w:bookmarkEnd w:id="28"/>
    <w:bookmarkStart w:name="z32" w:id="29"/>
    <w:p>
      <w:pPr>
        <w:spacing w:after="0"/>
        <w:ind w:left="0"/>
        <w:jc w:val="left"/>
      </w:pPr>
      <w:r>
        <w:rPr>
          <w:rFonts w:ascii="Times New Roman"/>
          <w:b/>
          <w:i w:val="false"/>
          <w:color w:val="000000"/>
        </w:rPr>
        <w:t xml:space="preserve"> 4-тарау. Мемлекеттік органның мүлкі</w:t>
      </w:r>
    </w:p>
    <w:bookmarkEnd w:id="29"/>
    <w:bookmarkStart w:name="z33" w:id="30"/>
    <w:p>
      <w:pPr>
        <w:spacing w:after="0"/>
        <w:ind w:left="0"/>
        <w:jc w:val="both"/>
      </w:pPr>
      <w:r>
        <w:rPr>
          <w:rFonts w:ascii="Times New Roman"/>
          <w:b w:val="false"/>
          <w:i w:val="false"/>
          <w:color w:val="000000"/>
          <w:sz w:val="28"/>
        </w:rPr>
        <w:t>
      21. Басқарма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1"/>
    <w:bookmarkStart w:name="z35" w:id="3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6" w:id="3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3"/>
    <w:bookmarkStart w:name="z37" w:id="3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4"/>
    <w:p>
      <w:pPr>
        <w:spacing w:after="0"/>
        <w:ind w:left="0"/>
        <w:jc w:val="both"/>
      </w:pPr>
      <w:r>
        <w:rPr>
          <w:rFonts w:ascii="Times New Roman"/>
          <w:b w:val="false"/>
          <w:i w:val="false"/>
          <w:color w:val="000000"/>
          <w:sz w:val="28"/>
        </w:rPr>
        <w:t xml:space="preserve">
      Басқарманың қарамағындағы ұйымдардың тізбесі: </w:t>
      </w:r>
    </w:p>
    <w:p>
      <w:pPr>
        <w:spacing w:after="0"/>
        <w:ind w:left="0"/>
        <w:jc w:val="both"/>
      </w:pPr>
      <w:r>
        <w:rPr>
          <w:rFonts w:ascii="Times New Roman"/>
          <w:b w:val="false"/>
          <w:i w:val="false"/>
          <w:color w:val="000000"/>
          <w:sz w:val="28"/>
        </w:rPr>
        <w:t>
      1) Шымкент қаласы туризм, сыртқы байланыстар және креативті индустрия басқармасының "Visit Shymkent" туристік ақпараттық орталығы" коммуналдық мемлекеттік мекемесі;</w:t>
      </w:r>
    </w:p>
    <w:p>
      <w:pPr>
        <w:spacing w:after="0"/>
        <w:ind w:left="0"/>
        <w:jc w:val="both"/>
      </w:pPr>
      <w:r>
        <w:rPr>
          <w:rFonts w:ascii="Times New Roman"/>
          <w:b w:val="false"/>
          <w:i w:val="false"/>
          <w:color w:val="000000"/>
          <w:sz w:val="28"/>
        </w:rPr>
        <w:t>
      2) "Visit Shymkent" Туризм және креативті индустрияны дамыту жөніндегі орталығы"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