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a86" w14:textId="b1cb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2022 жылғы 26 желтоқсандағы № 33-157 "Жамбыл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18 мамырдағы № 3-19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177374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17 166 997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6 209 639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28599мың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 370851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 607908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538593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149729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232875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83146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521325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пайдалану)1 521 325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451753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1 188 642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258 264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Сабировқа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2023 жылғы 18 мамырдағы "Жамбыл ауданының 2023-2025 жылдарға арналған бюджеті туралы" №33-157 шешіміне өзгерістер енгізу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26 желтоқсандағы № 33-157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