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54f2" w14:textId="1015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Кішіқұм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29 желтоқсандағы № 175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Шалқар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15.03.2024 </w:t>
      </w:r>
      <w:r>
        <w:rPr>
          <w:rFonts w:ascii="Times New Roman"/>
          <w:b w:val="false"/>
          <w:i w:val="false"/>
          <w:color w:val="000000"/>
          <w:sz w:val="28"/>
        </w:rPr>
        <w:t>№ 214</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2024-2026 жылдарға арналған Кішіқұм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87283,6 мың теңге, оның ішінде:</w:t>
      </w:r>
    </w:p>
    <w:p>
      <w:pPr>
        <w:spacing w:after="0"/>
        <w:ind w:left="0"/>
        <w:jc w:val="both"/>
      </w:pPr>
      <w:r>
        <w:rPr>
          <w:rFonts w:ascii="Times New Roman"/>
          <w:b w:val="false"/>
          <w:i w:val="false"/>
          <w:color w:val="000000"/>
          <w:sz w:val="28"/>
        </w:rPr>
        <w:t>
      салықтық түсімдер – 16514,0 мың теңге;</w:t>
      </w:r>
    </w:p>
    <w:p>
      <w:pPr>
        <w:spacing w:after="0"/>
        <w:ind w:left="0"/>
        <w:jc w:val="both"/>
      </w:pPr>
      <w:r>
        <w:rPr>
          <w:rFonts w:ascii="Times New Roman"/>
          <w:b w:val="false"/>
          <w:i w:val="false"/>
          <w:color w:val="000000"/>
          <w:sz w:val="28"/>
        </w:rPr>
        <w:t>
      салықтық емес түсімдер – 95,3 мың теңге;</w:t>
      </w:r>
    </w:p>
    <w:p>
      <w:pPr>
        <w:spacing w:after="0"/>
        <w:ind w:left="0"/>
        <w:jc w:val="both"/>
      </w:pPr>
      <w:r>
        <w:rPr>
          <w:rFonts w:ascii="Times New Roman"/>
          <w:b w:val="false"/>
          <w:i w:val="false"/>
          <w:color w:val="000000"/>
          <w:sz w:val="28"/>
        </w:rPr>
        <w:t>
      негізгі капиталды сатудан түсетін түсімдер – 211,9 мың теңге;</w:t>
      </w:r>
    </w:p>
    <w:p>
      <w:pPr>
        <w:spacing w:after="0"/>
        <w:ind w:left="0"/>
        <w:jc w:val="both"/>
      </w:pPr>
      <w:r>
        <w:rPr>
          <w:rFonts w:ascii="Times New Roman"/>
          <w:b w:val="false"/>
          <w:i w:val="false"/>
          <w:color w:val="000000"/>
          <w:sz w:val="28"/>
        </w:rPr>
        <w:t>
      трансферттердің түсімдері – 70462,4 мың теңге;</w:t>
      </w:r>
    </w:p>
    <w:p>
      <w:pPr>
        <w:spacing w:after="0"/>
        <w:ind w:left="0"/>
        <w:jc w:val="both"/>
      </w:pPr>
      <w:r>
        <w:rPr>
          <w:rFonts w:ascii="Times New Roman"/>
          <w:b w:val="false"/>
          <w:i w:val="false"/>
          <w:color w:val="000000"/>
          <w:sz w:val="28"/>
        </w:rPr>
        <w:t>
      2) шығындар – 102113,2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сатып алудан түсетін түсімдер – 0 теңге;</w:t>
      </w:r>
    </w:p>
    <w:p>
      <w:pPr>
        <w:spacing w:after="0"/>
        <w:ind w:left="0"/>
        <w:jc w:val="both"/>
      </w:pPr>
      <w:r>
        <w:rPr>
          <w:rFonts w:ascii="Times New Roman"/>
          <w:b w:val="false"/>
          <w:i w:val="false"/>
          <w:color w:val="000000"/>
          <w:sz w:val="28"/>
        </w:rPr>
        <w:t>
      5) бюджет тапшылығы (профициті) – -14829,6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14829,6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14829,6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19.12.2024 </w:t>
      </w:r>
      <w:r>
        <w:rPr>
          <w:rFonts w:ascii="Times New Roman"/>
          <w:b w:val="false"/>
          <w:i w:val="false"/>
          <w:color w:val="000000"/>
          <w:sz w:val="28"/>
        </w:rPr>
        <w:t>№ 358</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2024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- 43 407 теңге.</w:t>
      </w:r>
    </w:p>
    <w:bookmarkStart w:name="z6" w:id="4"/>
    <w:p>
      <w:pPr>
        <w:spacing w:after="0"/>
        <w:ind w:left="0"/>
        <w:jc w:val="both"/>
      </w:pPr>
      <w:r>
        <w:rPr>
          <w:rFonts w:ascii="Times New Roman"/>
          <w:b w:val="false"/>
          <w:i w:val="false"/>
          <w:color w:val="000000"/>
          <w:sz w:val="28"/>
        </w:rPr>
        <w:t>
      4. 2024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47,0 мың теңге сомасында ағымдағы нысаналы трансферт түскені ескерілсін.</w:t>
      </w:r>
    </w:p>
    <w:bookmarkEnd w:id="4"/>
    <w:bookmarkStart w:name="z7" w:id="5"/>
    <w:p>
      <w:pPr>
        <w:spacing w:after="0"/>
        <w:ind w:left="0"/>
        <w:jc w:val="both"/>
      </w:pPr>
      <w:r>
        <w:rPr>
          <w:rFonts w:ascii="Times New Roman"/>
          <w:b w:val="false"/>
          <w:i w:val="false"/>
          <w:color w:val="000000"/>
          <w:sz w:val="28"/>
        </w:rPr>
        <w:t>
      5. 2024 жылға арналған ауылдық округ бюджетіне аудандық бюджеттен 70462,4 мың теңге сомасында ағымдағы нысаналы трансферт түскені ескерілсін.</w:t>
      </w:r>
    </w:p>
    <w:bookmarkEnd w:id="5"/>
    <w:p>
      <w:pPr>
        <w:spacing w:after="0"/>
        <w:ind w:left="0"/>
        <w:jc w:val="both"/>
      </w:pPr>
      <w:r>
        <w:rPr>
          <w:rFonts w:ascii="Times New Roman"/>
          <w:b w:val="false"/>
          <w:i w:val="false"/>
          <w:color w:val="000000"/>
          <w:sz w:val="28"/>
        </w:rPr>
        <w:t>
      Ағымдағы нысаналы трансферт сомасын бөлу Кішіқұм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19.12.2024 </w:t>
      </w:r>
      <w:r>
        <w:rPr>
          <w:rFonts w:ascii="Times New Roman"/>
          <w:b w:val="false"/>
          <w:i w:val="false"/>
          <w:color w:val="000000"/>
          <w:sz w:val="28"/>
        </w:rPr>
        <w:t>№ 358</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2024 жылға арналған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7. Осы шешім 2023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29 </w:t>
            </w:r>
            <w:r>
              <w:br/>
            </w:r>
            <w:r>
              <w:rPr>
                <w:rFonts w:ascii="Times New Roman"/>
                <w:b w:val="false"/>
                <w:i w:val="false"/>
                <w:color w:val="000000"/>
                <w:sz w:val="20"/>
              </w:rPr>
              <w:t xml:space="preserve">желтоқсандағы № 175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Кішіқұм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19.12.2024 </w:t>
      </w:r>
      <w:r>
        <w:rPr>
          <w:rFonts w:ascii="Times New Roman"/>
          <w:b w:val="false"/>
          <w:i w:val="false"/>
          <w:color w:val="ff0000"/>
          <w:sz w:val="28"/>
        </w:rPr>
        <w:t>№ 358</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175 шешімне 2 қосымша</w:t>
            </w:r>
          </w:p>
        </w:tc>
      </w:tr>
    </w:tbl>
    <w:p>
      <w:pPr>
        <w:spacing w:after="0"/>
        <w:ind w:left="0"/>
        <w:jc w:val="left"/>
      </w:pPr>
      <w:r>
        <w:rPr>
          <w:rFonts w:ascii="Times New Roman"/>
          <w:b/>
          <w:i w:val="false"/>
          <w:color w:val="000000"/>
        </w:rPr>
        <w:t xml:space="preserve"> 2025 жылға арналған Кішіқұм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175 шешімне 3 қосымша</w:t>
            </w:r>
          </w:p>
        </w:tc>
      </w:tr>
    </w:tbl>
    <w:p>
      <w:pPr>
        <w:spacing w:after="0"/>
        <w:ind w:left="0"/>
        <w:jc w:val="left"/>
      </w:pPr>
      <w:r>
        <w:rPr>
          <w:rFonts w:ascii="Times New Roman"/>
          <w:b/>
          <w:i w:val="false"/>
          <w:color w:val="000000"/>
        </w:rPr>
        <w:t xml:space="preserve"> 2026 жылға арналған Кішіқұм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175 шешімне 4 қосымша</w:t>
            </w:r>
          </w:p>
        </w:tc>
      </w:tr>
    </w:tbl>
    <w:p>
      <w:pPr>
        <w:spacing w:after="0"/>
        <w:ind w:left="0"/>
        <w:jc w:val="left"/>
      </w:pPr>
      <w:r>
        <w:rPr>
          <w:rFonts w:ascii="Times New Roman"/>
          <w:b/>
          <w:i w:val="false"/>
          <w:color w:val="000000"/>
        </w:rPr>
        <w:t xml:space="preserve"> 2024 жылға арналған Кішіқұм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