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affe" w14:textId="bc0a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328 шешімі негізінде "2023-2025 жылдарға арналған Тассай ауылыдық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шілдедегі № 60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2022 жылғы 30 желтоқсанындағы № 328 шешімі негізінде "2023-2025 жылдарға арналған Тассай ауылыдық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2023 жылғы 27 шілдедегі 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