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1fd25" w14:textId="f51fd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2022 жылғы 30 желтоқсанындағы № 315 шешімі негізінде "2023-2025 жылдарға арналған Хромтау қаласының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2023 жылғы 27 шілдедегі № 47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Хромтау аудандық мәслихатының 2022 жылғы 30 желтоқсанындағы № 315 шешімі негізінде "2023-2025 жылдарға арналған Хромтау қаласының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Хромтау қаласының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1 997 978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127 490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1 845 488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2 009 681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11 703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11 703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2023 жылғы 27 шілдедегі № 47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мәслихаттың 2022 жылғы 30 желтоқсанындағы № 315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Хромтау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түскен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1 845 488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 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1 845 488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2 009 681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1 528 450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зиратты ұстау және туысы жоқ мәйіттерді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1 204 244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