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fd25" w14:textId="f51f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2022 жылғы 30 желтоқсанындағы № 315 шешімі негізінде "2023-2025 жылдарға арналған Хромтау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2023 жылғы 27 шілдедегі № 47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 аудандық мәслихатының 2022 жылғы 30 желтоқсанындағы № 315 шешімі негізінде "2023-2025 жылдарға арналған Хромтау қаласының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Хромтау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1 997 978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1 845 488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2 009 681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11 703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11 703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мәслихатының 2023 жылғы 27 шілдедегі № 47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2022 жылғы 30 желтоқсанындағы № 315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1 845 488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зиратты ұстау және туысы жоқ мәйіттерді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