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3ece" w14:textId="2a93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5 сәуірдегі № 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1. 2023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