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769e" w14:textId="3787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2018 жылғы 1 маусымдағы № 192 "Ойыл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Ойыл аудандық мәслихатының 2023 жылғы 4 шілдедегі № 55 шешімі</w:t>
      </w:r>
    </w:p>
    <w:p>
      <w:pPr>
        <w:spacing w:after="0"/>
        <w:ind w:left="0"/>
        <w:jc w:val="both"/>
      </w:pPr>
      <w:bookmarkStart w:name="z2" w:id="0"/>
      <w:r>
        <w:rPr>
          <w:rFonts w:ascii="Times New Roman"/>
          <w:b w:val="false"/>
          <w:i w:val="false"/>
          <w:color w:val="000000"/>
          <w:sz w:val="28"/>
        </w:rPr>
        <w:t>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"Ойыл ауданының жергілікті қоғамдастық жиналысының Регламентін бекіту туралы" Ойыл аудандық мәслихатының 2018 жылғы 1 маусымдағы № 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3-11-135 болып тіркелген) келесідей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Ойыл ауданының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талқылау,азаматтардың құқықтарына, бостандықтары мен міндеттеріне қатысты нормативтік құқықтық актілердің жобаларын талқылау;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