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73fdb" w14:textId="dd73f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2022 жылғы 29 желтоқсандағы № 290 "2023–2025 жылдарға арналған Қайыңды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2023 жылғы 9 тамыздағы № 73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Темір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2022 жылғы 29 желтоқсандағы № 290 "2023–2025 жылдарға арналған Қайыңды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2023–2025 жылдарға арналған Қайыңды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46 542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3 650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42 592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31 766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46 778,3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- 236,3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236,3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236,3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2023 жылға арналған Қайыңды ауылдық округ бюджетінде аудандық бюджеттен 10 826 мың теңге сомасында ағымдағы нысаналы трансферттердің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Қайыңды ауылдық округ әкімінің шешімі негізінде айқындалады.".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2023 жылғы 9 тамыздағы № 73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2022 жылғы 29 желтоқсандағы № 290 шешіміне 1–қосымша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Қайыңды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трнасферттерді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