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30c" w14:textId="dbba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294 "2023–2025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23 маусымдағы № 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294 "2023-2025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Шұбарқұдық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429 868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18 000 мың теңге; трансферттер түсімдері - 332 758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- 31 748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449 302,7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- 19 434,7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Шұбарқұдық ауылдық округ бюджетінде аудандық бюджеттен 301 010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23 маусымдағы 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