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73e4" w14:textId="3d67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жергілікті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 әкімдігінің 2023 жылғы 16 наурыздағы № 45 қаулысы. Күші жойылды - Ақтөбе облысы Темір ауданы әкімдігінің 2025 жылғы 6 қазандағы № 252 қаулысымен</w:t>
      </w:r>
    </w:p>
    <w:p>
      <w:pPr>
        <w:spacing w:after="0"/>
        <w:ind w:left="0"/>
        <w:jc w:val="both"/>
      </w:pPr>
      <w:r>
        <w:rPr>
          <w:rFonts w:ascii="Times New Roman"/>
          <w:b w:val="false"/>
          <w:i w:val="false"/>
          <w:color w:val="ff0000"/>
          <w:sz w:val="28"/>
        </w:rPr>
        <w:t xml:space="preserve">
      Ескерту. Күші жойылды - Ақтөбе облысы Темір ауданы әкімдігінің 06.10.2025 № 252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қаңтарындағы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Темір ауданының жергілікті атқарушы органдары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қаулының орындалуын бақылау Темір ауданы әкімі аппаратының басшысы А. Сисеновке жүктелсін.</w:t>
      </w:r>
    </w:p>
    <w:bookmarkEnd w:id="2"/>
    <w:bookmarkStart w:name="z5" w:id="3"/>
    <w:p>
      <w:pPr>
        <w:spacing w:after="0"/>
        <w:ind w:left="0"/>
        <w:jc w:val="both"/>
      </w:pPr>
      <w:r>
        <w:rPr>
          <w:rFonts w:ascii="Times New Roman"/>
          <w:b w:val="false"/>
          <w:i w:val="false"/>
          <w:color w:val="000000"/>
          <w:sz w:val="28"/>
        </w:rPr>
        <w:t>
      3. Осы қаулы қол қойылған күннен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 2023 жылғы 16 наурыздағы № 45 қаулысымен бекітілген</w:t>
            </w:r>
          </w:p>
        </w:tc>
      </w:tr>
    </w:tbl>
    <w:bookmarkStart w:name="z7" w:id="4"/>
    <w:p>
      <w:pPr>
        <w:spacing w:after="0"/>
        <w:ind w:left="0"/>
        <w:jc w:val="left"/>
      </w:pPr>
      <w:r>
        <w:rPr>
          <w:rFonts w:ascii="Times New Roman"/>
          <w:b/>
          <w:i w:val="false"/>
          <w:color w:val="000000"/>
        </w:rPr>
        <w:t xml:space="preserve"> Темір ауданының жергілікті атқарушы органдары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Қосымша жаңа редакцияда - Ақтөбе облысы Темір ауданы әкімдігінің 24.08.2023 </w:t>
      </w:r>
      <w:r>
        <w:rPr>
          <w:rFonts w:ascii="Times New Roman"/>
          <w:b w:val="false"/>
          <w:i w:val="false"/>
          <w:color w:val="ff0000"/>
          <w:sz w:val="28"/>
        </w:rPr>
        <w:t>№ 171</w:t>
      </w:r>
      <w:r>
        <w:rPr>
          <w:rFonts w:ascii="Times New Roman"/>
          <w:b w:val="false"/>
          <w:i w:val="false"/>
          <w:color w:val="ff0000"/>
          <w:sz w:val="28"/>
        </w:rPr>
        <w:t xml:space="preserve"> қаулысымен (алғашқы ресми жарияланған күнінен кейін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Темір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33 - 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Е-1, Е-2, Е-R-1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бағасы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осы Әдістеменің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 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w:t>
      </w:r>
    </w:p>
    <w:p>
      <w:pPr>
        <w:spacing w:after="0"/>
        <w:ind w:left="0"/>
        <w:jc w:val="both"/>
      </w:pPr>
      <w:r>
        <w:rPr>
          <w:rFonts w:ascii="Times New Roman"/>
          <w:b w:val="false"/>
          <w:i w:val="false"/>
          <w:color w:val="000000"/>
          <w:sz w:val="28"/>
        </w:rPr>
        <w:t>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 күні _______________________ 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p>
      <w:pPr>
        <w:spacing w:after="0"/>
        <w:ind w:left="0"/>
        <w:jc w:val="both"/>
      </w:pPr>
      <w:r>
        <w:rPr>
          <w:rFonts w:ascii="Times New Roman"/>
          <w:b w:val="false"/>
          <w:i w:val="false"/>
          <w:color w:val="000000"/>
          <w:sz w:val="28"/>
        </w:rPr>
        <w:t>
      Қызметшінің лауазымы: 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w:t>
      </w:r>
    </w:p>
    <w:p>
      <w:pPr>
        <w:spacing w:after="0"/>
        <w:ind w:left="0"/>
        <w:jc w:val="both"/>
      </w:pPr>
      <w:r>
        <w:rPr>
          <w:rFonts w:ascii="Times New Roman"/>
          <w:b w:val="false"/>
          <w:i w:val="false"/>
          <w:color w:val="000000"/>
          <w:sz w:val="28"/>
        </w:rPr>
        <w:t xml:space="preserve">
      (бағаланатын адамның Т.А.Ә., лауазымы) _________________________________ </w:t>
      </w:r>
    </w:p>
    <w:p>
      <w:pPr>
        <w:spacing w:after="0"/>
        <w:ind w:left="0"/>
        <w:jc w:val="both"/>
      </w:pPr>
      <w:r>
        <w:rPr>
          <w:rFonts w:ascii="Times New Roman"/>
          <w:b w:val="false"/>
          <w:i w:val="false"/>
          <w:color w:val="000000"/>
          <w:sz w:val="28"/>
        </w:rPr>
        <w:t>
      (бағаланатын кезең)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