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7ccf" w14:textId="dba7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294 "2023-2025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аудандық мәслихатының "2023-2025 жылдарға арналған Қ. Жұбанов атындағы ауылдық округ бюджетін бекіту туралы" 2022 жылғы 29 желтоқсандағы № 294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Қ.Жұбанов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88 795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89 414,7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619,7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–619,7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