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6b88" w14:textId="b226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Ақтөбе облысы Мұғалжар ауданы әкімдігінің 2023 жылғы 26 сәуірдегі № 125 қаулысы</w:t>
      </w:r>
    </w:p>
    <w:p>
      <w:pPr>
        <w:spacing w:after="0"/>
        <w:ind w:left="0"/>
        <w:jc w:val="both"/>
      </w:pPr>
      <w:bookmarkStart w:name="z10"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 бабына</w:t>
      </w:r>
      <w:r>
        <w:rPr>
          <w:rFonts w:ascii="Times New Roman"/>
          <w:b w:val="false"/>
          <w:i w:val="false"/>
          <w:color w:val="000000"/>
          <w:sz w:val="28"/>
        </w:rPr>
        <w:t xml:space="preserve">, Қазақстан Республикасының "Қазақстан Республикасындағы мемлекеттік қызмет туралы"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ауданының әкімдігі ҚАУЛЫ ЕТЕДІ:</w:t>
      </w:r>
    </w:p>
    <w:bookmarkEnd w:id="0"/>
    <w:bookmarkStart w:name="z11"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Мұғалжар ауданының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12" w:id="2"/>
    <w:p>
      <w:pPr>
        <w:spacing w:after="0"/>
        <w:ind w:left="0"/>
        <w:jc w:val="both"/>
      </w:pPr>
      <w:r>
        <w:rPr>
          <w:rFonts w:ascii="Times New Roman"/>
          <w:b w:val="false"/>
          <w:i w:val="false"/>
          <w:color w:val="000000"/>
          <w:sz w:val="28"/>
        </w:rPr>
        <w:t>
      2. "Мұғалжар аудандық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13" w:id="3"/>
    <w:p>
      <w:pPr>
        <w:spacing w:after="0"/>
        <w:ind w:left="0"/>
        <w:jc w:val="both"/>
      </w:pPr>
      <w:r>
        <w:rPr>
          <w:rFonts w:ascii="Times New Roman"/>
          <w:b w:val="false"/>
          <w:i w:val="false"/>
          <w:color w:val="000000"/>
          <w:sz w:val="28"/>
        </w:rPr>
        <w:t>
      3. Осы қаулының орындалуын бақылау Мұғалжар ауданы әкімі аппаратының басшысына жүктелсін.</w:t>
      </w:r>
    </w:p>
    <w:bookmarkEnd w:id="3"/>
    <w:bookmarkStart w:name="z14"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2023 жылғы 26 сәуір № 125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Мұғалжар ауданының жергілікті атқарушы органдары "Б" корпусы мемлекеттік әкімшілік қызметшілерінің қызметін бағалаудың әдістемесі</w:t>
      </w:r>
    </w:p>
    <w:p>
      <w:pPr>
        <w:spacing w:after="0"/>
        <w:ind w:left="0"/>
        <w:jc w:val="both"/>
      </w:pPr>
      <w:r>
        <w:rPr>
          <w:rFonts w:ascii="Times New Roman"/>
          <w:b w:val="false"/>
          <w:i w:val="false"/>
          <w:color w:val="ff0000"/>
          <w:sz w:val="28"/>
        </w:rPr>
        <w:t xml:space="preserve">
      Ескерту. Қосымша жаңа редакцияда - Ақтөбе облысы Мұғалжар ауданы әкімдігінің 26.09.2025 </w:t>
      </w:r>
      <w:r>
        <w:rPr>
          <w:rFonts w:ascii="Times New Roman"/>
          <w:b w:val="false"/>
          <w:i w:val="false"/>
          <w:color w:val="ff0000"/>
          <w:sz w:val="28"/>
        </w:rPr>
        <w:t>№ 337</w:t>
      </w:r>
      <w:r>
        <w:rPr>
          <w:rFonts w:ascii="Times New Roman"/>
          <w:b w:val="false"/>
          <w:i w:val="false"/>
          <w:color w:val="ff0000"/>
          <w:sz w:val="28"/>
        </w:rPr>
        <w:t xml:space="preserve"> қаулысымен (ресми жарияланған күнінен бастап қолданысқа енгізіледі).</w:t>
      </w:r>
    </w:p>
    <w:bookmarkStart w:name="z41" w:id="5"/>
    <w:p>
      <w:pPr>
        <w:spacing w:after="0"/>
        <w:ind w:left="0"/>
        <w:jc w:val="left"/>
      </w:pPr>
      <w:r>
        <w:rPr>
          <w:rFonts w:ascii="Times New Roman"/>
          <w:b/>
          <w:i w:val="false"/>
          <w:color w:val="000000"/>
        </w:rPr>
        <w:t xml:space="preserve"> 1-тарау. Жалпы ережелер</w:t>
      </w:r>
    </w:p>
    <w:bookmarkEnd w:id="5"/>
    <w:bookmarkStart w:name="z40" w:id="6"/>
    <w:p>
      <w:pPr>
        <w:spacing w:after="0"/>
        <w:ind w:left="0"/>
        <w:jc w:val="both"/>
      </w:pPr>
      <w:r>
        <w:rPr>
          <w:rFonts w:ascii="Times New Roman"/>
          <w:b w:val="false"/>
          <w:i w:val="false"/>
          <w:color w:val="000000"/>
          <w:sz w:val="28"/>
        </w:rPr>
        <w:t xml:space="preserve">
      1. Осы Мұғалжар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қызметін бағалаудың тәртібін айқындайды.</w:t>
      </w:r>
    </w:p>
    <w:bookmarkEnd w:id="6"/>
    <w:bookmarkStart w:name="z39" w:id="7"/>
    <w:p>
      <w:pPr>
        <w:spacing w:after="0"/>
        <w:ind w:left="0"/>
        <w:jc w:val="both"/>
      </w:pPr>
      <w:r>
        <w:rPr>
          <w:rFonts w:ascii="Times New Roman"/>
          <w:b w:val="false"/>
          <w:i w:val="false"/>
          <w:color w:val="000000"/>
          <w:sz w:val="28"/>
        </w:rPr>
        <w:t>
      2. Осы Әдістемеде пайдаланылатын негізгі ұғымдар:</w:t>
      </w:r>
    </w:p>
    <w:bookmarkEnd w:id="7"/>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Е-1, Е-2, Е-R-1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38"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37" w:id="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9"/>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36" w:id="1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0"/>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Start w:name="z35" w:id="1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1"/>
    <w:bookmarkStart w:name="z16" w:id="1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3"/>
    <w:bookmarkStart w:name="z18" w:id="1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1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9" w:id="1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5"/>
    <w:bookmarkStart w:name="z20" w:id="1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6"/>
    <w:bookmarkStart w:name="z21" w:id="1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7"/>
    <w:bookmarkStart w:name="z22" w:id="1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8"/>
    <w:bookmarkStart w:name="z23" w:id="1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19"/>
    <w:bookmarkStart w:name="z24" w:id="20"/>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2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5" w:id="21"/>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1"/>
    <w:bookmarkStart w:name="z26" w:id="22"/>
    <w:p>
      <w:pPr>
        <w:spacing w:after="0"/>
        <w:ind w:left="0"/>
        <w:jc w:val="both"/>
      </w:pPr>
      <w:r>
        <w:rPr>
          <w:rFonts w:ascii="Times New Roman"/>
          <w:b w:val="false"/>
          <w:i w:val="false"/>
          <w:color w:val="000000"/>
          <w:sz w:val="28"/>
        </w:rPr>
        <w:t xml:space="preserve">
      16. Е-1, Е-2, Е-R-1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22"/>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7" w:id="23"/>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23"/>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8" w:id="2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4"/>
    <w:bookmarkStart w:name="z29" w:id="25"/>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25"/>
    <w:bookmarkStart w:name="z30" w:id="26"/>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2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1" w:id="27"/>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27"/>
    <w:bookmarkStart w:name="z32" w:id="28"/>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28"/>
    <w:bookmarkStart w:name="z33" w:id="29"/>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2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4" w:id="30"/>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