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1d3a" w14:textId="9ee1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27 шілдедегі № 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2023 жылға арналған кондоминиум объектісін басқаруға және кондоминиум объектісінің ортақ мүлкін күтіп-ұстауға жұмсалатын шығыстардың ең төменгі мөлшері айына бір шаршы метр үшін 24,5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