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9118c" w14:textId="cc911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2018 жылғы 2 наурыздағы № 137 ""Қобда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аудандық мәслихатының 2023 жылғы 4 тамыздағы № 54 шешімі. Күші жойылды - Ақтөбе облысы Қобда аудандық мәслихатының 2025 жылғы 10 қазандағы № 372 шешімімен</w:t>
      </w:r>
    </w:p>
    <w:p>
      <w:pPr>
        <w:spacing w:after="0"/>
        <w:ind w:left="0"/>
        <w:jc w:val="both"/>
      </w:pPr>
      <w:r>
        <w:rPr>
          <w:rFonts w:ascii="Times New Roman"/>
          <w:b w:val="false"/>
          <w:i w:val="false"/>
          <w:color w:val="ff0000"/>
          <w:sz w:val="28"/>
        </w:rPr>
        <w:t xml:space="preserve">
      Ескерту. Күші жойылды - Ақтөбе облысы Қобда аудандық мәслихатының 10.10.2025 № 372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""Қобда аудандық мәслихатының аппараты" мемлекеттік мекемесінің "Б" корпусы мемелекеттік әкімшілік қызметшілерінің қызметін бағалаудың Әдістемесін бекіту туралы" 2018 жылғы 2 наурыздағы № 137 (Нормативтік құқықтық актілерді мемлекеттік тіркеу тізілімінде № 3-7-156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"Қобда аудандық мәслихатының аппараты" мемлекеттік мекемесінің "Б" корпусы мемлекеттік әкімшілік қызметшілерінің қызметін бағалау әдістемесі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xml:space="preserve">
      2. "Қобда аудандық мәслихатының аппараты" мемлекеттік мекемесінің "Б" корпусы мемлекеттік әкімшілік қызметшілерінің қызметін бағалаудың әдістемесінің </w:t>
      </w:r>
      <w:r>
        <w:rPr>
          <w:rFonts w:ascii="Times New Roman"/>
          <w:b w:val="false"/>
          <w:i w:val="false"/>
          <w:color w:val="000000"/>
          <w:sz w:val="28"/>
        </w:rPr>
        <w:t>2-тармағының</w:t>
      </w:r>
      <w:r>
        <w:rPr>
          <w:rFonts w:ascii="Times New Roman"/>
          <w:b w:val="false"/>
          <w:i w:val="false"/>
          <w:color w:val="000000"/>
          <w:sz w:val="28"/>
        </w:rPr>
        <w:t xml:space="preserve"> 12) тармақшасы, </w:t>
      </w:r>
      <w:r>
        <w:rPr>
          <w:rFonts w:ascii="Times New Roman"/>
          <w:b w:val="false"/>
          <w:i w:val="false"/>
          <w:color w:val="000000"/>
          <w:sz w:val="28"/>
        </w:rPr>
        <w:t>5-тармағының</w:t>
      </w:r>
      <w:r>
        <w:rPr>
          <w:rFonts w:ascii="Times New Roman"/>
          <w:b w:val="false"/>
          <w:i w:val="false"/>
          <w:color w:val="000000"/>
          <w:sz w:val="28"/>
        </w:rPr>
        <w:t xml:space="preserve"> екінші абзацы және </w:t>
      </w:r>
      <w:r>
        <w:rPr>
          <w:rFonts w:ascii="Times New Roman"/>
          <w:b w:val="false"/>
          <w:i w:val="false"/>
          <w:color w:val="000000"/>
          <w:sz w:val="28"/>
        </w:rPr>
        <w:t>6-тарауы</w:t>
      </w:r>
      <w:r>
        <w:rPr>
          <w:rFonts w:ascii="Times New Roman"/>
          <w:b w:val="false"/>
          <w:i w:val="false"/>
          <w:color w:val="000000"/>
          <w:sz w:val="28"/>
        </w:rPr>
        <w:t xml:space="preserve"> 2023 жылдың 31 тамызына дейін әрекет ететіні белгіленсін.</w:t>
      </w:r>
    </w:p>
    <w:bookmarkEnd w:id="3"/>
    <w:bookmarkStart w:name="z6" w:id="4"/>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2023 жылғы тамыздағы № 54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аудандық мәслихатының </w:t>
            </w:r>
            <w:r>
              <w:br/>
            </w:r>
            <w:r>
              <w:rPr>
                <w:rFonts w:ascii="Times New Roman"/>
                <w:b w:val="false"/>
                <w:i w:val="false"/>
                <w:color w:val="000000"/>
                <w:sz w:val="20"/>
              </w:rPr>
              <w:t xml:space="preserve">2018 жылғы 2 наурыздағы </w:t>
            </w:r>
            <w:r>
              <w:br/>
            </w:r>
            <w:r>
              <w:rPr>
                <w:rFonts w:ascii="Times New Roman"/>
                <w:b w:val="false"/>
                <w:i w:val="false"/>
                <w:color w:val="000000"/>
                <w:sz w:val="20"/>
              </w:rPr>
              <w:t>№ 137 шешімімен бекітілген</w:t>
            </w:r>
          </w:p>
        </w:tc>
      </w:tr>
    </w:tbl>
    <w:bookmarkStart w:name="z8" w:id="5"/>
    <w:p>
      <w:pPr>
        <w:spacing w:after="0"/>
        <w:ind w:left="0"/>
        <w:jc w:val="left"/>
      </w:pPr>
      <w:r>
        <w:rPr>
          <w:rFonts w:ascii="Times New Roman"/>
          <w:b/>
          <w:i w:val="false"/>
          <w:color w:val="000000"/>
        </w:rPr>
        <w:t xml:space="preserve"> "Қобда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"Қобда аудандық мәслихатының аппараты" мемлекеттік мекемесінің (бұдан әрі – мәслихат аппараты) "Б" корпусы мемлекеттік әкімшілік қызметшілерінің қызметін бағалаудың әдістемесі (бұдан әрі – осы Әдістеме) "Қазақстан Республикасының мемлекеттік қызметі туралы" Қазақстан Республикасы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нормативтік құқықтық актілерді мемлекеттік тіркеу Тізілімінде № 16299 тіркелген Қазақстан Республикасының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мәслихат аппаратының "Б" корпусы мемлекеттік әкімшілік қызметшілерінің (бұдан әрі – "Б" корпусының қызметшісі)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5"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4 - тармақта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функционалдық міндеттеріне кадрлық мәселелерді жүргізу кіретін мәслихат аппаратының бас маманы (бұдан әрі – мәслихат аппаратының бас маманы),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мәслихат аппаратының бас маманы ақпараттық жүйеде "Б" корпусының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Мәслихат аппаратының бас маманы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мәслихат аппаратының бас маманы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ай сайынғы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уақытылы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Мәслихат аппаратының бас маманы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уақытылы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уақытылы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мәслихат аппаратының бас маманына және калибрлеу сессияларына қатысушыларға ғана белгілі болады.</w:t>
      </w:r>
    </w:p>
    <w:bookmarkEnd w:id="26"/>
    <w:bookmarkStart w:name="z30" w:id="27"/>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Мәслихат аппараты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22. НМИ - ды бағалаушы адаммен сондай - ақ мәслихат аппаратының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мәслихат аппаратының бас маманы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4 - 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мәслихат аппаратының бас маманы НМИ - дің нақты мәндеріне алдын ала есептеу жүргізеді және оны осы Әдістеменің 4 - 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мәслихат аппаратының бас маманы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мәслихат аппаратының бас маманы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2 - қосымшасына</w:t>
      </w:r>
      <w:r>
        <w:rPr>
          <w:rFonts w:ascii="Times New Roman"/>
          <w:b w:val="false"/>
          <w:i w:val="false"/>
          <w:color w:val="000000"/>
          <w:sz w:val="28"/>
        </w:rPr>
        <w:t xml:space="preserve"> сәйкес нысан бойынша бағалау парағының тиісті бағанында (0 - ден 5 - 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3 - 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мәслихат аппаратының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мәслихат аппаратының бас маманымен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4 - қосымшасына</w:t>
      </w:r>
      <w:r>
        <w:rPr>
          <w:rFonts w:ascii="Times New Roman"/>
          <w:b w:val="false"/>
          <w:i w:val="false"/>
          <w:color w:val="000000"/>
          <w:sz w:val="28"/>
        </w:rPr>
        <w:t xml:space="preserve"> сәйкес нысан бойынша бағалау парағының тиісті бағанында баға (0 - ден 5-ке дейін) қояды.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4 - 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Мәслихат аппаратының басшысы үшін 360 әдісі бойынша бағалау Үлгілік әдістеменің </w:t>
      </w:r>
      <w:r>
        <w:rPr>
          <w:rFonts w:ascii="Times New Roman"/>
          <w:b w:val="false"/>
          <w:i w:val="false"/>
          <w:color w:val="000000"/>
          <w:sz w:val="28"/>
        </w:rPr>
        <w:t>5 - 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6 - 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Мәслихат аппаратының басшысы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 - 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мәслихат аппаратының бас маманымен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36. Мәслихат аппаратының бас маманы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Мәслихат аппаратының бас маманы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 осы Әдістеменің 12 - тармағында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38. "Б" корпусының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12 - тармағында көзделген тәртіппен өткізіледі.</w:t>
      </w:r>
    </w:p>
    <w:bookmarkEnd w:id="49"/>
    <w:bookmarkStart w:name="z53" w:id="50"/>
    <w:p>
      <w:pPr>
        <w:spacing w:after="0"/>
        <w:ind w:left="0"/>
        <w:jc w:val="both"/>
      </w:pPr>
      <w:r>
        <w:rPr>
          <w:rFonts w:ascii="Times New Roman"/>
          <w:b w:val="false"/>
          <w:i w:val="false"/>
          <w:color w:val="000000"/>
          <w:sz w:val="28"/>
        </w:rPr>
        <w:t>
      40. Мәслихат аппаратының бас маманы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Мәслихат аппаратының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7"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8"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9"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0"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61" w:id="58"/>
    <w:p>
      <w:pPr>
        <w:spacing w:after="0"/>
        <w:ind w:left="0"/>
        <w:jc w:val="both"/>
      </w:pPr>
      <w:r>
        <w:rPr>
          <w:rFonts w:ascii="Times New Roman"/>
          <w:b w:val="false"/>
          <w:i w:val="false"/>
          <w:color w:val="000000"/>
          <w:sz w:val="28"/>
        </w:rPr>
        <w:t>
      47. НМИ саны 5 құрайды.</w:t>
      </w:r>
    </w:p>
    <w:bookmarkEnd w:id="58"/>
    <w:bookmarkStart w:name="z62" w:id="59"/>
    <w:p>
      <w:pPr>
        <w:spacing w:after="0"/>
        <w:ind w:left="0"/>
        <w:jc w:val="left"/>
      </w:pPr>
      <w:r>
        <w:rPr>
          <w:rFonts w:ascii="Times New Roman"/>
          <w:b/>
          <w:i w:val="false"/>
          <w:color w:val="000000"/>
        </w:rPr>
        <w:t xml:space="preserve"> 1-параграф. НМИ жетістігін бағалау тәртібі</w:t>
      </w:r>
    </w:p>
    <w:bookmarkEnd w:id="59"/>
    <w:bookmarkStart w:name="z63" w:id="60"/>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Үлгілік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60"/>
    <w:bookmarkStart w:name="z64" w:id="61"/>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61"/>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65" w:id="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62"/>
    <w:bookmarkStart w:name="z66" w:id="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63"/>
    <w:bookmarkStart w:name="z67" w:id="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64"/>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68" w:id="65"/>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65"/>
    <w:bookmarkStart w:name="z69" w:id="66"/>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66"/>
    <w:bookmarkStart w:name="z70" w:id="67"/>
    <w:p>
      <w:pPr>
        <w:spacing w:after="0"/>
        <w:ind w:left="0"/>
        <w:jc w:val="both"/>
      </w:pPr>
      <w:r>
        <w:rPr>
          <w:rFonts w:ascii="Times New Roman"/>
          <w:b w:val="false"/>
          <w:i w:val="false"/>
          <w:color w:val="000000"/>
          <w:sz w:val="28"/>
        </w:rPr>
        <w:t>
      55. Жоғары тұрған басшымен бағалау парағына қол қойылғаннан кейін мәслихат аппаратының бас маманы 2 жұмыс күнінен кешіктірмей оны Комиссияның қарауына ұсынады.</w:t>
      </w:r>
    </w:p>
    <w:bookmarkEnd w:id="67"/>
    <w:bookmarkStart w:name="z71" w:id="68"/>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68"/>
    <w:bookmarkStart w:name="z72" w:id="69"/>
    <w:p>
      <w:pPr>
        <w:spacing w:after="0"/>
        <w:ind w:left="0"/>
        <w:jc w:val="both"/>
      </w:pPr>
      <w:r>
        <w:rPr>
          <w:rFonts w:ascii="Times New Roman"/>
          <w:b w:val="false"/>
          <w:i w:val="false"/>
          <w:color w:val="000000"/>
          <w:sz w:val="28"/>
        </w:rPr>
        <w:t>
      56. Мәслихат аппаратының бас маманы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69"/>
    <w:bookmarkStart w:name="z73" w:id="70"/>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70"/>
    <w:bookmarkStart w:name="z74" w:id="71"/>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71"/>
    <w:bookmarkStart w:name="z75" w:id="72"/>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72"/>
    <w:bookmarkStart w:name="z76" w:id="73"/>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77" w:id="74"/>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74"/>
    <w:bookmarkStart w:name="z78" w:id="75"/>
    <w:p>
      <w:pPr>
        <w:spacing w:after="0"/>
        <w:ind w:left="0"/>
        <w:jc w:val="both"/>
      </w:pPr>
      <w:r>
        <w:rPr>
          <w:rFonts w:ascii="Times New Roman"/>
          <w:b w:val="false"/>
          <w:i w:val="false"/>
          <w:color w:val="000000"/>
          <w:sz w:val="28"/>
        </w:rPr>
        <w:t>
      62. Мәслихат аппаратының бас маманы Комиссия төрағасымен келісілген мерзімдерге Комиссия отырысының өткізілуін қамтамасыз етеді.</w:t>
      </w:r>
    </w:p>
    <w:bookmarkEnd w:id="75"/>
    <w:bookmarkStart w:name="z79" w:id="76"/>
    <w:p>
      <w:pPr>
        <w:spacing w:after="0"/>
        <w:ind w:left="0"/>
        <w:jc w:val="both"/>
      </w:pPr>
      <w:r>
        <w:rPr>
          <w:rFonts w:ascii="Times New Roman"/>
          <w:b w:val="false"/>
          <w:i w:val="false"/>
          <w:color w:val="000000"/>
          <w:sz w:val="28"/>
        </w:rPr>
        <w:t>
      63. Мәслихат аппаратының бас маманы Комиссияның отырысына келесі құжаттарды ұсынады:</w:t>
      </w:r>
    </w:p>
    <w:bookmarkEnd w:id="7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Үлгілік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Start w:name="z80" w:id="77"/>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7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81" w:id="78"/>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78"/>
    <w:bookmarkStart w:name="z82" w:id="79"/>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79"/>
    <w:bookmarkStart w:name="z83" w:id="80"/>
    <w:p>
      <w:pPr>
        <w:spacing w:after="0"/>
        <w:ind w:left="0"/>
        <w:jc w:val="both"/>
      </w:pPr>
      <w:r>
        <w:rPr>
          <w:rFonts w:ascii="Times New Roman"/>
          <w:b w:val="false"/>
          <w:i w:val="false"/>
          <w:color w:val="000000"/>
          <w:sz w:val="28"/>
        </w:rPr>
        <w:t>
      67. Мәслихат аппаратының бас маманы "Б" корпусының қызметшісін бағалау нәтижелерімен ол аяқталған соң екі жұмыс күні ішінде таныстырады.</w:t>
      </w:r>
    </w:p>
    <w:bookmarkEnd w:id="80"/>
    <w:bookmarkStart w:name="z84" w:id="81"/>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81"/>
    <w:bookmarkStart w:name="z85" w:id="82"/>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86" w:id="83"/>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8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