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460" w14:textId="8cb2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Әлімбет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29 желтоқсандағы № 115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63198,6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57150,6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68381,4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-5182,8"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5182,8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–5182,8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 – 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әлеуметтiк төлемдердi есептеу үшін, сондай-ақ айыппұл санкцияларын, салықтар мен басқа да төлемдердi қолдану үшiн 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округінің бюджетінде аудандық бюджеттен берілген субвенция көлемі – 46566,0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бюджетінде республикалық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 қазыналық кәсіпорындар жұмыскерлерінің жалақысын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трасферттердің сомаларын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ауылдық округ бюджетіне аудандық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қалаларда, ауылдарда, кенттерде, ауылдық округтерде автомобиль жолдарының жұмыс істеуін қамтамасыз етуге.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Әлімбет ауылдық округ әкімінің аппаратының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06.09.2024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Әлімбет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