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f86f" w14:textId="5aef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2023 жылғы 16 қаңтардағы № 239 "Қарғалы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2023 жылғы 20 желтоқсандағы № 102 шешімі. Күші жойылды - Ақтөбе облысы Қарғалы аудандық мәслихатының 2025 жылғы 2 мамырдағы № 308 шешімімен</w:t>
      </w:r>
    </w:p>
    <w:p>
      <w:pPr>
        <w:spacing w:after="0"/>
        <w:ind w:left="0"/>
        <w:jc w:val="both"/>
      </w:pPr>
      <w:r>
        <w:rPr>
          <w:rFonts w:ascii="Times New Roman"/>
          <w:b w:val="false"/>
          <w:i w:val="false"/>
          <w:color w:val="ff0000"/>
          <w:sz w:val="28"/>
        </w:rPr>
        <w:t xml:space="preserve">
      Ескерту. Күші жойылды - Ақтөбе облысы Қарғалы аудандық мәслихатының 02.05.2025 № 308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Қарғалы аудандық мәслихатының "Қарғалы аудандық мәслихатының аппараты" мемлекеттік мекемесінің "Б" корпусы мемелекеттік әкімшілік қызметшілерінің қызметін бағалаудың әдістемесін бекіту туралы" 2023 жылғы 16 қаңтардағы № 239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0"/>
    <w:p>
      <w:pPr>
        <w:spacing w:after="0"/>
        <w:ind w:left="0"/>
        <w:jc w:val="both"/>
      </w:pPr>
      <w:r>
        <w:rPr>
          <w:rFonts w:ascii="Times New Roman"/>
          <w:b w:val="false"/>
          <w:i w:val="false"/>
          <w:color w:val="000000"/>
          <w:sz w:val="28"/>
        </w:rPr>
        <w:t xml:space="preserve">
      көрсетілген шешіммен бекітілген "Қарғалы аудандық мәслихатының аппараты" мемлекеттік мекемесінің "Б" корпусы мемелекеттік әкімшілік қызметшілерінің қызметін бағалаудың </w:t>
      </w:r>
      <w:r>
        <w:rPr>
          <w:rFonts w:ascii="Times New Roman"/>
          <w:b w:val="false"/>
          <w:i w:val="false"/>
          <w:color w:val="000000"/>
          <w:sz w:val="28"/>
        </w:rPr>
        <w:t>Әдістемесін</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2023 жылғы 20 желтоқсандағы № 102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2023 жылғы 16 қаңтардағы № 239 шешімімен бекітілген</w:t>
            </w:r>
          </w:p>
        </w:tc>
      </w:tr>
    </w:tbl>
    <w:p>
      <w:pPr>
        <w:spacing w:after="0"/>
        <w:ind w:left="0"/>
        <w:jc w:val="left"/>
      </w:pPr>
      <w:r>
        <w:rPr>
          <w:rFonts w:ascii="Times New Roman"/>
          <w:b/>
          <w:i w:val="false"/>
          <w:color w:val="000000"/>
        </w:rPr>
        <w:t xml:space="preserve"> Қарғалы аудандық мәслихатының аппараты" мемлекеттік мекемесінің "Б" корпусы мемлекеттік әкімшілік қызметшілерінің қызметін бағалаудың әдістемесі </w:t>
      </w:r>
      <w:r>
        <w:br/>
      </w:r>
      <w:r>
        <w:rPr>
          <w:rFonts w:ascii="Times New Roman"/>
          <w:b/>
          <w:i w:val="false"/>
          <w:color w:val="000000"/>
        </w:rPr>
        <w:t>1-тарау. Жалпы ережелер</w:t>
      </w:r>
    </w:p>
    <w:p>
      <w:pPr>
        <w:spacing w:after="0"/>
        <w:ind w:left="0"/>
        <w:jc w:val="both"/>
      </w:pPr>
      <w:r>
        <w:rPr>
          <w:rFonts w:ascii="Times New Roman"/>
          <w:b w:val="false"/>
          <w:i w:val="false"/>
          <w:color w:val="000000"/>
          <w:sz w:val="28"/>
        </w:rPr>
        <w:t xml:space="preserve">
      1. Осы Қарғалы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"Қарғалы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