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3de1" w14:textId="61b3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222 "2023-2025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27 шілдедегі № 55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Бадамша ауылдық округ бюджетін бекіту туралы" 2022 жылғы 30 желтоқсандағы № 222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"233937,9" сандары "209422,8"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"214394,9" сандары "189879,8"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"239433,4" сандары "214918,3"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"5.2023 жылға арналған ауылдық округ бюджетіне: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жерлеу орындарын ұстау және туысы жоқ адамдарды жерлеуге;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 кенттерде, ауылдық округтерде автомобиль жолдарын салу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 аудандық бюджеттен ағымдағы нысаналы трансфеттер түскені ескерілсін.".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27 шілдедегі № 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