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57769" w14:textId="ae577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2023 жылға әлеуметтік қолдау көрсету туралы</w:t>
      </w:r>
    </w:p>
    <w:p>
      <w:pPr>
        <w:spacing w:after="0"/>
        <w:ind w:left="0"/>
        <w:jc w:val="both"/>
      </w:pPr>
      <w:r>
        <w:rPr>
          <w:rFonts w:ascii="Times New Roman"/>
          <w:b w:val="false"/>
          <w:i w:val="false"/>
          <w:color w:val="000000"/>
          <w:sz w:val="28"/>
        </w:rPr>
        <w:t>Ақтөбе облысы Ырғыз аудандық мәслихатының 2023 жылғы 15 қыркүйектегі № 55 шешімі</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Ұлттық экономика министрінің 2023 жылғы 29 маусымдағы № 126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әлеуметтік қолдау шараларын ұсыну мөлшерін айқындау туралы"(Нормативтік құқықтық актілерді мемлекеттік тіркеу тізілімінде № 32927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әлеуметтік қолдау шараларын ұсыну қағидаларын бекіту туралы"(Нормативтік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Ырғыз аудандық мәслихаты ШЕШТІ:</w:t>
      </w:r>
    </w:p>
    <w:bookmarkEnd w:id="0"/>
    <w:bookmarkStart w:name="z3" w:id="1"/>
    <w:p>
      <w:pPr>
        <w:spacing w:after="0"/>
        <w:ind w:left="0"/>
        <w:jc w:val="both"/>
      </w:pPr>
      <w:r>
        <w:rPr>
          <w:rFonts w:ascii="Times New Roman"/>
          <w:b w:val="false"/>
          <w:i w:val="false"/>
          <w:color w:val="000000"/>
          <w:sz w:val="28"/>
        </w:rPr>
        <w:t>
      1. Ырғыз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қызметшілеріне2023 жылға әлеуметтік қолдаудың келесідей түрлері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қолдау-бір мың бес жүз еселік айлық есептік көрсеткіштен аспайтын сомада - бюджеттік кредит.</w:t>
      </w:r>
    </w:p>
    <w:bookmarkStart w:name="z4" w:id="2"/>
    <w:p>
      <w:pPr>
        <w:spacing w:after="0"/>
        <w:ind w:left="0"/>
        <w:jc w:val="both"/>
      </w:pPr>
      <w:r>
        <w:rPr>
          <w:rFonts w:ascii="Times New Roman"/>
          <w:b w:val="false"/>
          <w:i w:val="false"/>
          <w:color w:val="000000"/>
          <w:sz w:val="28"/>
        </w:rPr>
        <w:t xml:space="preserve">
      2. Ырғыз аудандық мәслихатының 2019 жылғы 25 желтоқсандағы </w:t>
      </w:r>
      <w:r>
        <w:rPr>
          <w:rFonts w:ascii="Times New Roman"/>
          <w:b w:val="false"/>
          <w:i w:val="false"/>
          <w:color w:val="000000"/>
          <w:sz w:val="28"/>
        </w:rPr>
        <w:t>№ 261</w:t>
      </w:r>
      <w:r>
        <w:rPr>
          <w:rFonts w:ascii="Times New Roman"/>
          <w:b w:val="false"/>
          <w:i w:val="false"/>
          <w:color w:val="000000"/>
          <w:sz w:val="28"/>
        </w:rPr>
        <w:t xml:space="preserve"> "Ырғыз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көрсету туралы" (Нормативтік құқықтық актілерді мемлекеттік тіркеу тізілімінде № 6614 болып тіркелген) және Ырғыз аудандық мәслихатының 2020 жылғы 20 тамыздағы </w:t>
      </w:r>
      <w:r>
        <w:rPr>
          <w:rFonts w:ascii="Times New Roman"/>
          <w:b w:val="false"/>
          <w:i w:val="false"/>
          <w:color w:val="000000"/>
          <w:sz w:val="28"/>
        </w:rPr>
        <w:t>№ 327</w:t>
      </w:r>
      <w:r>
        <w:rPr>
          <w:rFonts w:ascii="Times New Roman"/>
          <w:b w:val="false"/>
          <w:i w:val="false"/>
          <w:color w:val="000000"/>
          <w:sz w:val="28"/>
        </w:rPr>
        <w:t xml:space="preserve"> "Ырғыз аудандық мәслихатының 2019 жылғы 25 желтоқсандағы № 261 "Ырғыз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2020 жылға әлеуметтік қолдау көрсету туралы" шешіміне өзгерістер енгізу туралы" (Нормативтік құқықтық актілерді мемлекеттік тіркеу тізілімінде № 7366 болып тіркелген) шешімдерінің күші жойылсын.</w:t>
      </w:r>
    </w:p>
    <w:bookmarkEnd w:id="2"/>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Турымов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