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3c86" w14:textId="9033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2023 жылғы 11 мамырдағы № 18 ""Ырғыз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Ырғыз аудандық мәслихатының 2023 жылғы 14 шілдедегі № 42 шешімі</w:t>
      </w:r>
    </w:p>
    <w:p>
      <w:pPr>
        <w:spacing w:after="0"/>
        <w:ind w:left="0"/>
        <w:jc w:val="both"/>
      </w:pPr>
      <w:bookmarkStart w:name="z2" w:id="0"/>
      <w:r>
        <w:rPr>
          <w:rFonts w:ascii="Times New Roman"/>
          <w:b w:val="false"/>
          <w:i w:val="false"/>
          <w:color w:val="000000"/>
          <w:sz w:val="28"/>
        </w:rPr>
        <w:t>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мәслихаттың 2023 жылғы 11 мамырдағы № 18 ""Ырғыз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"Ырғыз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НМИ - ды бағалаушы адаммен сондай - ақ бөлім басшысының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Ақпараттық жүйе арқылы немесе ол болмаған жағдайда бөлім басшысымен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Бөлім басшысы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7" w:id="3"/>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бөлім басшысы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Бөлім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өкімі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бөлім басшысы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Бөлім басшысы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Бөлім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Бөлім басшысы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18" w:id="4"/>
    <w:p>
      <w:pPr>
        <w:spacing w:after="0"/>
        <w:ind w:left="0"/>
        <w:jc w:val="both"/>
      </w:pPr>
      <w:r>
        <w:rPr>
          <w:rFonts w:ascii="Times New Roman"/>
          <w:b w:val="false"/>
          <w:i w:val="false"/>
          <w:color w:val="000000"/>
          <w:sz w:val="28"/>
        </w:rPr>
        <w:t xml:space="preserve">
      2. "Ырғыз ауданы мәслихатының аппараты" мемлекеттік мекемесінің "Б" корпусы мемлекеттік әкімшілік қызметшілерінің қызметін бағалау әдістемесінің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жылғы 31 тамызға дейін қолданылады деп белгіленсін.</w:t>
      </w:r>
    </w:p>
    <w:bookmarkEnd w:id="4"/>
    <w:bookmarkStart w:name="z19" w:id="5"/>
    <w:p>
      <w:pPr>
        <w:spacing w:after="0"/>
        <w:ind w:left="0"/>
        <w:jc w:val="both"/>
      </w:pPr>
      <w:r>
        <w:rPr>
          <w:rFonts w:ascii="Times New Roman"/>
          <w:b w:val="false"/>
          <w:i w:val="false"/>
          <w:color w:val="000000"/>
          <w:sz w:val="28"/>
        </w:rPr>
        <w:t>
      3. "Ырғыз аудандық мәслихатының аппараты" ММ-сі заңнамада белгіленген тәртіппен:</w:t>
      </w:r>
    </w:p>
    <w:bookmarkEnd w:id="5"/>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жариялауды қамтамасыз етсін.</w:t>
      </w:r>
    </w:p>
    <w:bookmarkStart w:name="z2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Турымов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