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3b5d" w14:textId="9e43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2023 жылғы 19 мамырдағы № 29 "Байғанин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аудандық мәслихатының 2023 жылғы 25 шілдедегі № 47 шешімі</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Байғанин аудандық мәслихатының 2023 жылғы 19 мамырдағы № 29 "Байғанин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19 мамырдағы № 29 шешімімен </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25 шілдедегі № 47 шешіміне </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"Байғанин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"Байғанин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2 - қосымшасына</w:t>
      </w:r>
      <w:r>
        <w:rPr>
          <w:rFonts w:ascii="Times New Roman"/>
          <w:b w:val="false"/>
          <w:i w:val="false"/>
          <w:color w:val="000000"/>
          <w:sz w:val="28"/>
        </w:rPr>
        <w:t xml:space="preserve"> (бұдан әрі - Үлгілік әдістемесі) сәйкес әзірленген және "Байғанин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Start w:name="z10" w:id="4"/>
    <w:p>
      <w:pPr>
        <w:spacing w:after="0"/>
        <w:ind w:left="0"/>
        <w:jc w:val="both"/>
      </w:pPr>
      <w:r>
        <w:rPr>
          <w:rFonts w:ascii="Times New Roman"/>
          <w:b w:val="false"/>
          <w:i w:val="false"/>
          <w:color w:val="000000"/>
          <w:sz w:val="28"/>
        </w:rPr>
        <w:t>
      2. Осы Әдістемеде пайдаланылатын негізгі ұғымдар:</w:t>
      </w:r>
    </w:p>
    <w:bookmarkEnd w:id="4"/>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1" w:id="5"/>
    <w:p>
      <w:pPr>
        <w:spacing w:after="0"/>
        <w:ind w:left="0"/>
        <w:jc w:val="both"/>
      </w:pPr>
      <w:r>
        <w:rPr>
          <w:rFonts w:ascii="Times New Roman"/>
          <w:b w:val="false"/>
          <w:i w:val="false"/>
          <w:color w:val="000000"/>
          <w:sz w:val="28"/>
        </w:rPr>
        <w:t>
      3. Бағалаушы адам мемлекеттiк әкiмшiлiк қызметшiлердiң қызметiн бағалау барысында әдiлдiк, адалдық және iс жүргiзудiң ашықтығы қағидаттарын сақтайды.</w:t>
      </w:r>
    </w:p>
    <w:bookmarkEnd w:id="5"/>
    <w:bookmarkStart w:name="z12" w:id="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7"/>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9"/>
    <w:bookmarkStart w:name="z16" w:id="1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8" w:id="1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12"/>
    <w:bookmarkStart w:name="z19" w:id="13"/>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 қызметінің жұмысын жүргізу кіретін мәслихат аппаратының бас маманы (бұдан әрі – бас маман),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4"/>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14"/>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w:t>
      </w:r>
    </w:p>
    <w:bookmarkEnd w:id="15"/>
    <w:p>
      <w:pPr>
        <w:spacing w:after="0"/>
        <w:ind w:left="0"/>
        <w:jc w:val="both"/>
      </w:pPr>
      <w:r>
        <w:rPr>
          <w:rFonts w:ascii="Times New Roman"/>
          <w:b w:val="false"/>
          <w:i w:val="false"/>
          <w:color w:val="000000"/>
          <w:sz w:val="28"/>
        </w:rPr>
        <w:t>
      құқығы бар лауазымды адам калибрлеу сессиясын өткізу жөнінде еркін нысанда тиісті өтінішпен жүгінеді.</w:t>
      </w:r>
    </w:p>
    <w:bookmarkStart w:name="z22" w:id="16"/>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6"/>
    <w:bookmarkStart w:name="z23" w:id="1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17"/>
    <w:bookmarkStart w:name="z24" w:id="18"/>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18"/>
    <w:bookmarkStart w:name="z25" w:id="1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маманмен қарастырады.</w:t>
      </w:r>
    </w:p>
    <w:bookmarkEnd w:id="19"/>
    <w:bookmarkStart w:name="z26" w:id="20"/>
    <w:p>
      <w:pPr>
        <w:spacing w:after="0"/>
        <w:ind w:left="0"/>
        <w:jc w:val="both"/>
      </w:pPr>
      <w:r>
        <w:rPr>
          <w:rFonts w:ascii="Times New Roman"/>
          <w:b w:val="false"/>
          <w:i w:val="false"/>
          <w:color w:val="000000"/>
          <w:sz w:val="28"/>
        </w:rPr>
        <w:t>
      18. Бағалаушы адам мыналарға жауапты болады:</w:t>
      </w:r>
    </w:p>
    <w:bookmarkEnd w:id="20"/>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21"/>
    <w:p>
      <w:pPr>
        <w:spacing w:after="0"/>
        <w:ind w:left="0"/>
        <w:jc w:val="both"/>
      </w:pPr>
      <w:r>
        <w:rPr>
          <w:rFonts w:ascii="Times New Roman"/>
          <w:b w:val="false"/>
          <w:i w:val="false"/>
          <w:color w:val="000000"/>
          <w:sz w:val="28"/>
        </w:rPr>
        <w:t>
      19.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2"/>
    <w:p>
      <w:pPr>
        <w:spacing w:after="0"/>
        <w:ind w:left="0"/>
        <w:jc w:val="both"/>
      </w:pPr>
      <w:r>
        <w:rPr>
          <w:rFonts w:ascii="Times New Roman"/>
          <w:b w:val="false"/>
          <w:i w:val="false"/>
          <w:color w:val="000000"/>
          <w:sz w:val="28"/>
        </w:rPr>
        <w:t>
      20. Бас маман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3"/>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3"/>
    <w:bookmarkStart w:name="z30" w:id="24"/>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4"/>
    <w:bookmarkStart w:name="z31" w:id="25"/>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НМИ-ды бағалаушы тұлға бас маманның келісімі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6"/>
    <w:bookmarkStart w:name="z34" w:id="2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5" w:id="2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8"/>
    <w:bookmarkStart w:name="z36" w:id="29"/>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29"/>
    <w:bookmarkStart w:name="z37" w:id="30"/>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3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3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1"/>
    <w:bookmarkStart w:name="z39" w:id="32"/>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41" w:id="33"/>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3"/>
    <w:bookmarkStart w:name="z42" w:id="34"/>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34"/>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Start w:name="z43" w:id="3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5"/>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6"/>
    <w:p>
      <w:pPr>
        <w:spacing w:after="0"/>
        <w:ind w:left="0"/>
        <w:jc w:val="left"/>
      </w:pPr>
      <w:r>
        <w:rPr>
          <w:rFonts w:ascii="Times New Roman"/>
          <w:b/>
          <w:i w:val="false"/>
          <w:color w:val="000000"/>
        </w:rPr>
        <w:t xml:space="preserve"> 4-тарау. 360 әдісі бойынша бағалау тәртібі</w:t>
      </w:r>
    </w:p>
    <w:bookmarkEnd w:id="36"/>
    <w:bookmarkStart w:name="z45" w:id="37"/>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7"/>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3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38"/>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3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39"/>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Бас маман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9" w:id="4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0"/>
    <w:bookmarkStart w:name="z50" w:id="41"/>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 Осы Әдістеменің 13-тармағында көзделген тәртіппен калибрлеу сессияларын өткізеді.</w:t>
      </w:r>
    </w:p>
    <w:bookmarkEnd w:id="41"/>
    <w:bookmarkStart w:name="z51" w:id="42"/>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2"/>
    <w:bookmarkStart w:name="z52" w:id="43"/>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3"/>
    <w:bookmarkStart w:name="z53" w:id="44"/>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44"/>
    <w:bookmarkStart w:name="z54" w:id="45"/>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45"/>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4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6"/>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4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7"/>
    <w:p>
      <w:pPr>
        <w:spacing w:after="0"/>
        <w:ind w:left="0"/>
        <w:jc w:val="left"/>
      </w:pPr>
    </w:p>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58" w:id="48"/>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48"/>
    <w:bookmarkStart w:name="z59" w:id="49"/>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49"/>
    <w:bookmarkStart w:name="z60" w:id="50"/>
    <w:p>
      <w:pPr>
        <w:spacing w:after="0"/>
        <w:ind w:left="0"/>
        <w:jc w:val="both"/>
      </w:pPr>
      <w:r>
        <w:rPr>
          <w:rFonts w:ascii="Times New Roman"/>
          <w:b w:val="false"/>
          <w:i w:val="false"/>
          <w:color w:val="000000"/>
          <w:sz w:val="28"/>
        </w:rPr>
        <w:t>
      47. НМИ:</w:t>
      </w:r>
    </w:p>
    <w:bookmarkEnd w:id="5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bookmarkStart w:name="z61" w:id="51"/>
    <w:p>
      <w:pPr>
        <w:spacing w:after="0"/>
        <w:ind w:left="0"/>
        <w:jc w:val="both"/>
      </w:pPr>
      <w:r>
        <w:rPr>
          <w:rFonts w:ascii="Times New Roman"/>
          <w:b w:val="false"/>
          <w:i w:val="false"/>
          <w:color w:val="000000"/>
          <w:sz w:val="28"/>
        </w:rPr>
        <w:t>
      48. НМИ саны 5 құрайды.</w:t>
      </w:r>
    </w:p>
    <w:bookmarkEnd w:id="51"/>
    <w:bookmarkStart w:name="z62" w:id="52"/>
    <w:p>
      <w:pPr>
        <w:spacing w:after="0"/>
        <w:ind w:left="0"/>
        <w:jc w:val="left"/>
      </w:pPr>
      <w:r>
        <w:rPr>
          <w:rFonts w:ascii="Times New Roman"/>
          <w:b/>
          <w:i w:val="false"/>
          <w:color w:val="000000"/>
        </w:rPr>
        <w:t xml:space="preserve"> 1-параграф. НМИ жетістігін бағалау тәртібі</w:t>
      </w:r>
    </w:p>
    <w:bookmarkEnd w:id="52"/>
    <w:p>
      <w:pPr>
        <w:spacing w:after="0"/>
        <w:ind w:left="0"/>
        <w:jc w:val="left"/>
      </w:pPr>
    </w:p>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Start w:name="z64" w:id="53"/>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5" w:id="54"/>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54"/>
    <w:bookmarkStart w:name="z66" w:id="55"/>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55"/>
    <w:bookmarkStart w:name="z67" w:id="56"/>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5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8" w:id="5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57"/>
    <w:bookmarkStart w:name="z69" w:id="5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8"/>
    <w:bookmarkStart w:name="z70" w:id="5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9"/>
    <w:bookmarkStart w:name="z71" w:id="6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60"/>
    <w:bookmarkStart w:name="z72" w:id="61"/>
    <w:p>
      <w:pPr>
        <w:spacing w:after="0"/>
        <w:ind w:left="0"/>
        <w:jc w:val="both"/>
      </w:pPr>
      <w:r>
        <w:rPr>
          <w:rFonts w:ascii="Times New Roman"/>
          <w:b w:val="false"/>
          <w:i w:val="false"/>
          <w:color w:val="000000"/>
          <w:sz w:val="28"/>
        </w:rPr>
        <w:t>
      57.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61"/>
    <w:bookmarkStart w:name="z73" w:id="6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62"/>
    <w:bookmarkStart w:name="z74" w:id="6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3"/>
    <w:bookmarkStart w:name="z75" w:id="6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64"/>
    <w:bookmarkStart w:name="z76" w:id="6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5"/>
    <w:bookmarkStart w:name="z77" w:id="6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66"/>
    <w:bookmarkStart w:name="z78" w:id="67"/>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bookmarkEnd w:id="67"/>
    <w:bookmarkStart w:name="z79" w:id="68"/>
    <w:p>
      <w:pPr>
        <w:spacing w:after="0"/>
        <w:ind w:left="0"/>
        <w:jc w:val="both"/>
      </w:pPr>
      <w:r>
        <w:rPr>
          <w:rFonts w:ascii="Times New Roman"/>
          <w:b w:val="false"/>
          <w:i w:val="false"/>
          <w:color w:val="000000"/>
          <w:sz w:val="28"/>
        </w:rPr>
        <w:t>
      64. Бас маман Комиссияның отырысына келесі құжаттарды ұсынады:</w:t>
      </w:r>
    </w:p>
    <w:bookmarkEnd w:id="6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0" w:id="69"/>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6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1" w:id="7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0"/>
    <w:bookmarkStart w:name="z82" w:id="7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71"/>
    <w:bookmarkStart w:name="z83" w:id="7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72"/>
    <w:bookmarkStart w:name="z84" w:id="7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3"/>
    <w:bookmarkStart w:name="z85" w:id="7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6" w:id="75"/>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