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f675" w14:textId="8c3f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Үшқұдық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кіріспемен толықтырылды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43 901 мың теңге сомасында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- 48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бюджетіне республикалық бюджеттен нысаналы ағымдағы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мемлекеттік тұрғын үй қорын ұйымдастыруға – 3 500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37 373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