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c60f2" w14:textId="54c60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2022 жылғы 28 желтоқсандағы № 261 "2023-2025 жылдарға арналған Маржанбұлақ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2023 жылғы 16 қарашадағы № 87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Алға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"2023-2025 жылдарға арналған Маржанбұлақауылдық округ бюджетін бекіту туралы" 2022 жылғы 28 желтоқсандағы № 261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Маржанбұлақ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926 224,2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10 781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2 991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912 187,2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931 956,7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- 5 732,5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5 732,5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5 732,5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2023 жылға арналған ауылдық округ бюджетіне аудандық бюджеттен нысаналы ағымдағы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әкімшілік қызметшілердің қызметін бағалау нәтижелері бойынша сыйлықақы беру үшін жылына екі лауызымдық айлықақы төлеуге – 3 709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органның күрделі шығыстарына –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қалаларда, ауылдарда, кенттерде, ауылдық округтерде автомобиль жолдарын күрделі және орташа жөндеуге – 449,4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2023 жылғы 16 қарашадағы № 87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2022 жылғы 28 желтоқсандағы № 261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Маржанбұлақ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926 224,2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912 187,2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912 187,2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912 187,2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931 956,7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- 5 732,5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