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c217" w14:textId="d2fc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255 "2023-2025 жылдарға арналған Бесқоспа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4 мамырдағы № 21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Бесқоспа ауылдық округ бюджетін бекіту туралы" 2022 жылғы 28 желтоқсандағы № 255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Бесқоспа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- 72 054,6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- 67 610,6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72 304,8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250,2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250,2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4 мамырдағы № 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