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35d5" w14:textId="0623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Жамбыл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306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Жамбыл ауылдық округінің бюджетіне аудандық бюджеттен берілген 29 211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Жамбыл ауылдық округінің бюджетіне аудандық бюджеттен 16 785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Жамбыл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кантардағы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