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6107" w14:textId="22d6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2023 жылғы 20 маусымдағы № 34 шешімі. Күші жойылды - Ақтөбе облысы Ақтөбе қалалық мәслихатының 2025 жылғы 30 қазандағы № 339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30.10.2025 № 339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қалалық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шешімді Ақтөбе қалалық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шешімнің орындалуын бақылау Ақтөбе қалалық мәслихаты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2023 жылғы 20 маусымдағы </w:t>
            </w:r>
            <w:r>
              <w:br/>
            </w:r>
            <w:r>
              <w:rPr>
                <w:rFonts w:ascii="Times New Roman"/>
                <w:b w:val="false"/>
                <w:i w:val="false"/>
                <w:color w:val="000000"/>
                <w:sz w:val="20"/>
              </w:rPr>
              <w:t>№ 34 шешімімен бекітілді</w:t>
            </w:r>
          </w:p>
        </w:tc>
      </w:tr>
    </w:tbl>
    <w:bookmarkStart w:name="z8" w:id="5"/>
    <w:p>
      <w:pPr>
        <w:spacing w:after="0"/>
        <w:ind w:left="0"/>
        <w:jc w:val="left"/>
      </w:pPr>
      <w:r>
        <w:rPr>
          <w:rFonts w:ascii="Times New Roman"/>
          <w:b/>
          <w:i w:val="false"/>
          <w:color w:val="000000"/>
        </w:rPr>
        <w:t xml:space="preserve"> "Ақтөбе қалалық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"Ақтөбе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"Ақтөбе қалалық мәслихаты аппаратының "Б" корпусы мемлекеттік әкімшілік қызметшілерінің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w:t>
      </w:r>
      <w:r>
        <w:rPr>
          <w:rFonts w:ascii="Times New Roman"/>
          <w:b w:val="false"/>
          <w:i w:val="false"/>
          <w:color w:val="000000"/>
          <w:sz w:val="28"/>
        </w:rPr>
        <w:t>үлгілік әдістеме</w:t>
      </w:r>
      <w:r>
        <w:rPr>
          <w:rFonts w:ascii="Times New Roman"/>
          <w:b w:val="false"/>
          <w:i w:val="false"/>
          <w:color w:val="000000"/>
          <w:sz w:val="28"/>
        </w:rPr>
        <w:t xml:space="preserve"> негізінде Ақтөбе қалалық мәслихатының бірінші басшысы бекітеді.</w:t>
      </w:r>
    </w:p>
    <w:bookmarkEnd w:id="8"/>
    <w:bookmarkStart w:name="z12" w:id="9"/>
    <w:p>
      <w:pPr>
        <w:spacing w:after="0"/>
        <w:ind w:left="0"/>
        <w:jc w:val="both"/>
      </w:pPr>
      <w:r>
        <w:rPr>
          <w:rFonts w:ascii="Times New Roman"/>
          <w:b w:val="false"/>
          <w:i w:val="false"/>
          <w:color w:val="000000"/>
          <w:sz w:val="28"/>
        </w:rPr>
        <w:t>
      3. Осы Әдістемеде пайдаланылатын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 - 2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3" w:id="10"/>
    <w:p>
      <w:pPr>
        <w:spacing w:after="0"/>
        <w:ind w:left="0"/>
        <w:jc w:val="both"/>
      </w:pPr>
      <w:r>
        <w:rPr>
          <w:rFonts w:ascii="Times New Roman"/>
          <w:b w:val="false"/>
          <w:i w:val="false"/>
          <w:color w:val="000000"/>
          <w:sz w:val="28"/>
        </w:rPr>
        <w:t>
      4."Б"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4"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1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6" w:id="1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3"/>
    <w:bookmarkStart w:name="z18" w:id="1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5"/>
    <w:bookmarkStart w:name="z19" w:id="1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6"/>
    <w:bookmarkStart w:name="z20" w:id="1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(кадр қызметі) міндеттерін атқару жүктелген бас маман (бұдан әрі – бас маман), соның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8"/>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1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3" w:id="20"/>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20"/>
    <w:bookmarkStart w:name="z24" w:id="2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21"/>
    <w:bookmarkStart w:name="z25" w:id="22"/>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22"/>
    <w:bookmarkStart w:name="z26" w:id="2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23"/>
    <w:bookmarkStart w:name="z27" w:id="24"/>
    <w:p>
      <w:pPr>
        <w:spacing w:after="0"/>
        <w:ind w:left="0"/>
        <w:jc w:val="both"/>
      </w:pPr>
      <w:r>
        <w:rPr>
          <w:rFonts w:ascii="Times New Roman"/>
          <w:b w:val="false"/>
          <w:i w:val="false"/>
          <w:color w:val="000000"/>
          <w:sz w:val="28"/>
        </w:rPr>
        <w:t>
      18.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5"/>
    <w:p>
      <w:pPr>
        <w:spacing w:after="0"/>
        <w:ind w:left="0"/>
        <w:jc w:val="both"/>
      </w:pPr>
      <w:r>
        <w:rPr>
          <w:rFonts w:ascii="Times New Roman"/>
          <w:b w:val="false"/>
          <w:i w:val="false"/>
          <w:color w:val="000000"/>
          <w:sz w:val="28"/>
        </w:rPr>
        <w:t>
      19.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6"/>
    <w:p>
      <w:pPr>
        <w:spacing w:after="0"/>
        <w:ind w:left="0"/>
        <w:jc w:val="both"/>
      </w:pPr>
      <w:r>
        <w:rPr>
          <w:rFonts w:ascii="Times New Roman"/>
          <w:b w:val="false"/>
          <w:i w:val="false"/>
          <w:color w:val="000000"/>
          <w:sz w:val="28"/>
        </w:rPr>
        <w:t>
      20. Бас маман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7"/>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7"/>
    <w:bookmarkStart w:name="z31"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2" w:id="2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3" w:id="3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бас маманның келісімімен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5" w:id="3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7" w:id="34"/>
    <w:p>
      <w:pPr>
        <w:spacing w:after="0"/>
        <w:ind w:left="0"/>
        <w:jc w:val="both"/>
      </w:pPr>
      <w:r>
        <w:rPr>
          <w:rFonts w:ascii="Times New Roman"/>
          <w:b w:val="false"/>
          <w:i w:val="false"/>
          <w:color w:val="000000"/>
          <w:sz w:val="28"/>
        </w:rPr>
        <w:t>
      27.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38" w:id="35"/>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бағалаудың үлгілік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бағалаудың үлгілік әдістемесінің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40" w:id="3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7"/>
    <w:bookmarkStart w:name="z41" w:id="3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бағалаудың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2" w:id="39"/>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3" w:id="40"/>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40"/>
    <w:p>
      <w:pPr>
        <w:spacing w:after="0"/>
        <w:ind w:left="0"/>
        <w:jc w:val="both"/>
      </w:pPr>
      <w:r>
        <w:rPr>
          <w:rFonts w:ascii="Times New Roman"/>
          <w:b w:val="false"/>
          <w:i w:val="false"/>
          <w:color w:val="000000"/>
          <w:sz w:val="28"/>
        </w:rPr>
        <w:t xml:space="preserve">
      Бағалаушы адам бағалаудың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4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6" w:id="4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бағалаудың үлгілік әдістемесінің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бағалаудың үлгілік әдістемесінің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4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6"/>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бағалаудың үлгілік әдістемесінің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50"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1" w:id="4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2" w:id="4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3" w:id="5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0"/>
    <w:bookmarkStart w:name="z54" w:id="51"/>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51"/>
    <w:bookmarkStart w:name="z55" w:id="5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7" w:id="5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4"/>
    <w:bookmarkStart w:name="z58" w:id="5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бағалаудың үлгілік әдістемесінің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9" w:id="5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6"/>
    <w:bookmarkStart w:name="z60" w:id="57"/>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57"/>
    <w:bookmarkStart w:name="z61" w:id="58"/>
    <w:p>
      <w:pPr>
        <w:spacing w:after="0"/>
        <w:ind w:left="0"/>
        <w:jc w:val="both"/>
      </w:pPr>
      <w:r>
        <w:rPr>
          <w:rFonts w:ascii="Times New Roman"/>
          <w:b w:val="false"/>
          <w:i w:val="false"/>
          <w:color w:val="000000"/>
          <w:sz w:val="28"/>
        </w:rPr>
        <w:t>
      47. НМИ:</w:t>
      </w:r>
    </w:p>
    <w:bookmarkEnd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2" w:id="59"/>
    <w:p>
      <w:pPr>
        <w:spacing w:after="0"/>
        <w:ind w:left="0"/>
        <w:jc w:val="both"/>
      </w:pPr>
      <w:r>
        <w:rPr>
          <w:rFonts w:ascii="Times New Roman"/>
          <w:b w:val="false"/>
          <w:i w:val="false"/>
          <w:color w:val="000000"/>
          <w:sz w:val="28"/>
        </w:rPr>
        <w:t>
      48. НМИ саны 5 құрайды.</w:t>
      </w:r>
    </w:p>
    <w:bookmarkEnd w:id="59"/>
    <w:bookmarkStart w:name="z63" w:id="60"/>
    <w:p>
      <w:pPr>
        <w:spacing w:after="0"/>
        <w:ind w:left="0"/>
        <w:jc w:val="left"/>
      </w:pPr>
      <w:r>
        <w:rPr>
          <w:rFonts w:ascii="Times New Roman"/>
          <w:b/>
          <w:i w:val="false"/>
          <w:color w:val="000000"/>
        </w:rPr>
        <w:t xml:space="preserve"> 1-параграф. НМИ жетістігін бағалау тәртібі</w:t>
      </w:r>
    </w:p>
    <w:bookmarkEnd w:id="60"/>
    <w:bookmarkStart w:name="z64" w:id="61"/>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бағалаудың үлгілік әдістемесінің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1"/>
    <w:bookmarkStart w:name="z65" w:id="62"/>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6" w:id="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3"/>
    <w:bookmarkStart w:name="z67" w:id="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4"/>
    <w:bookmarkStart w:name="z68" w:id="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9" w:id="66"/>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6"/>
    <w:bookmarkStart w:name="z70" w:id="67"/>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7"/>
    <w:bookmarkStart w:name="z71" w:id="68"/>
    <w:p>
      <w:pPr>
        <w:spacing w:after="0"/>
        <w:ind w:left="0"/>
        <w:jc w:val="both"/>
      </w:pPr>
      <w:r>
        <w:rPr>
          <w:rFonts w:ascii="Times New Roman"/>
          <w:b w:val="false"/>
          <w:i w:val="false"/>
          <w:color w:val="000000"/>
          <w:sz w:val="28"/>
        </w:rPr>
        <w:t>
      56. Жоғары тұрған басшымен бағалау парағына қол қойылғаннан кейін бас маман 2 жұмыс күнінен кешіктірмей оны Комиссияның қарауына ұсынады.</w:t>
      </w:r>
    </w:p>
    <w:bookmarkEnd w:id="68"/>
    <w:bookmarkStart w:name="z72" w:id="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9"/>
    <w:bookmarkStart w:name="z73" w:id="70"/>
    <w:p>
      <w:pPr>
        <w:spacing w:after="0"/>
        <w:ind w:left="0"/>
        <w:jc w:val="both"/>
      </w:pPr>
      <w:r>
        <w:rPr>
          <w:rFonts w:ascii="Times New Roman"/>
          <w:b w:val="false"/>
          <w:i w:val="false"/>
          <w:color w:val="000000"/>
          <w:sz w:val="28"/>
        </w:rPr>
        <w:t>
      57.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0"/>
    <w:bookmarkStart w:name="z74" w:id="71"/>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1"/>
    <w:bookmarkStart w:name="z75" w:id="72"/>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6" w:id="7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3"/>
    <w:bookmarkStart w:name="z77" w:id="74"/>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78" w:id="75"/>
    <w:p>
      <w:pPr>
        <w:spacing w:after="0"/>
        <w:ind w:left="0"/>
        <w:jc w:val="both"/>
      </w:pPr>
      <w:r>
        <w:rPr>
          <w:rFonts w:ascii="Times New Roman"/>
          <w:b w:val="false"/>
          <w:i w:val="false"/>
          <w:color w:val="000000"/>
          <w:sz w:val="28"/>
        </w:rPr>
        <w:t>
      62. Комиссияның хатшысы бас маман болып табылады. Комиссияның хатшысы дауыс беруге қатыспайды.</w:t>
      </w:r>
    </w:p>
    <w:bookmarkEnd w:id="75"/>
    <w:bookmarkStart w:name="z79" w:id="76"/>
    <w:p>
      <w:pPr>
        <w:spacing w:after="0"/>
        <w:ind w:left="0"/>
        <w:jc w:val="both"/>
      </w:pPr>
      <w:r>
        <w:rPr>
          <w:rFonts w:ascii="Times New Roman"/>
          <w:b w:val="false"/>
          <w:i w:val="false"/>
          <w:color w:val="000000"/>
          <w:sz w:val="28"/>
        </w:rPr>
        <w:t>
      63. Бас маман Комиссия төрағасымен келісілген мерзімдерге Комиссия отырысының өткізілуін қамтамасыз етеді.</w:t>
      </w:r>
    </w:p>
    <w:bookmarkEnd w:id="76"/>
    <w:bookmarkStart w:name="z80" w:id="77"/>
    <w:p>
      <w:pPr>
        <w:spacing w:after="0"/>
        <w:ind w:left="0"/>
        <w:jc w:val="both"/>
      </w:pPr>
      <w:r>
        <w:rPr>
          <w:rFonts w:ascii="Times New Roman"/>
          <w:b w:val="false"/>
          <w:i w:val="false"/>
          <w:color w:val="000000"/>
          <w:sz w:val="28"/>
        </w:rPr>
        <w:t>
      64. Бас маман Комиссияның отырысына келесі құжаттарды ұсынады:</w:t>
      </w:r>
    </w:p>
    <w:bookmarkEnd w:id="7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бағалаудың үлгілік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1" w:id="78"/>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2" w:id="79"/>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3" w:id="80"/>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80"/>
    <w:bookmarkStart w:name="z84" w:id="81"/>
    <w:p>
      <w:pPr>
        <w:spacing w:after="0"/>
        <w:ind w:left="0"/>
        <w:jc w:val="both"/>
      </w:pPr>
      <w:r>
        <w:rPr>
          <w:rFonts w:ascii="Times New Roman"/>
          <w:b w:val="false"/>
          <w:i w:val="false"/>
          <w:color w:val="000000"/>
          <w:sz w:val="28"/>
        </w:rPr>
        <w:t>
      68. Бас маман "Б" корпусының қызметшісін бағалау нәтижелерімен ол аяқталған соң екі жұмыс күні ішінде таныстырады.</w:t>
      </w:r>
    </w:p>
    <w:bookmarkEnd w:id="81"/>
    <w:bookmarkStart w:name="z85" w:id="82"/>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2"/>
    <w:bookmarkStart w:name="z86" w:id="83"/>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7" w:id="8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