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8f62" w14:textId="2ff8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2024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Ақтөбе облысы әкімдігінің 2023 жылғы 19 желтоқсандағы № 359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Республикасының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және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(Нормативтік құқықтық актілерді мемлекеттік тіркеу тізілімінде № 16137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Ақтөбе облысы бойынша 2024 жылға арналған мектепке дейінгі тәрбие мен оқытуға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Ақтөбе облысы бойынша 2024 жылға арналған ата-ана төлемақысының мөлшері бекітілсін.</w:t>
      </w:r>
    </w:p>
    <w:bookmarkEnd w:id="2"/>
    <w:bookmarkStart w:name="z5" w:id="3"/>
    <w:p>
      <w:pPr>
        <w:spacing w:after="0"/>
        <w:ind w:left="0"/>
        <w:jc w:val="both"/>
      </w:pPr>
      <w:r>
        <w:rPr>
          <w:rFonts w:ascii="Times New Roman"/>
          <w:b w:val="false"/>
          <w:i w:val="false"/>
          <w:color w:val="000000"/>
          <w:sz w:val="28"/>
        </w:rPr>
        <w:t>
      3.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19 желтоқсандағы </w:t>
            </w:r>
            <w:r>
              <w:br/>
            </w:r>
            <w:r>
              <w:rPr>
                <w:rFonts w:ascii="Times New Roman"/>
                <w:b w:val="false"/>
                <w:i w:val="false"/>
                <w:color w:val="000000"/>
                <w:sz w:val="20"/>
              </w:rPr>
              <w:t>№ 359 қаулысына 1-қосымша</w:t>
            </w:r>
          </w:p>
        </w:tc>
      </w:tr>
    </w:tbl>
    <w:p>
      <w:pPr>
        <w:spacing w:after="0"/>
        <w:ind w:left="0"/>
        <w:jc w:val="left"/>
      </w:pPr>
      <w:r>
        <w:rPr>
          <w:rFonts w:ascii="Times New Roman"/>
          <w:b/>
          <w:i w:val="false"/>
          <w:color w:val="000000"/>
        </w:rPr>
        <w:t xml:space="preserve"> Ақтөбе облысы бойынша 2024 жылға арналған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тапсырыстың айына бір тәрбиеленушіге жұмсалатын шығыстардың орташа құны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дейінгі аймағында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19 желтоқсандағы </w:t>
            </w:r>
            <w:r>
              <w:br/>
            </w:r>
            <w:r>
              <w:rPr>
                <w:rFonts w:ascii="Times New Roman"/>
                <w:b w:val="false"/>
                <w:i w:val="false"/>
                <w:color w:val="000000"/>
                <w:sz w:val="20"/>
              </w:rPr>
              <w:t>№ 359 қаулысына 2-қосымша</w:t>
            </w:r>
          </w:p>
        </w:tc>
      </w:tr>
    </w:tbl>
    <w:p>
      <w:pPr>
        <w:spacing w:after="0"/>
        <w:ind w:left="0"/>
        <w:jc w:val="left"/>
      </w:pPr>
      <w:r>
        <w:rPr>
          <w:rFonts w:ascii="Times New Roman"/>
          <w:b/>
          <w:i w:val="false"/>
          <w:color w:val="000000"/>
        </w:rPr>
        <w:t xml:space="preserve"> Ақтөбе облысы бойынша 2024 жылға арналған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қалалық және ауылдық маңызы бар аудан орталықтары,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күнгі ата-ана төлемақысының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аудандық маңызы бар қалалар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